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BBD0A" w14:textId="77777777" w:rsidR="00CD300B" w:rsidRPr="004C6C76" w:rsidRDefault="00CD300B" w:rsidP="00CD300B">
      <w:pPr>
        <w:spacing w:line="276" w:lineRule="auto"/>
        <w:jc w:val="center"/>
        <w:rPr>
          <w:b/>
          <w:sz w:val="32"/>
          <w:szCs w:val="32"/>
        </w:rPr>
      </w:pPr>
      <w:proofErr w:type="spellStart"/>
      <w:r w:rsidRPr="004C6C76">
        <w:rPr>
          <w:b/>
          <w:sz w:val="32"/>
          <w:szCs w:val="32"/>
        </w:rPr>
        <w:t>Representasi</w:t>
      </w:r>
      <w:proofErr w:type="spellEnd"/>
      <w:r w:rsidRPr="004C6C76">
        <w:rPr>
          <w:b/>
          <w:sz w:val="32"/>
          <w:szCs w:val="32"/>
        </w:rPr>
        <w:t xml:space="preserve"> Keris Dan </w:t>
      </w:r>
      <w:proofErr w:type="spellStart"/>
      <w:r w:rsidRPr="004C6C76">
        <w:rPr>
          <w:b/>
          <w:sz w:val="32"/>
          <w:szCs w:val="32"/>
        </w:rPr>
        <w:t>Pembentukan</w:t>
      </w:r>
      <w:proofErr w:type="spellEnd"/>
      <w:r w:rsidRPr="004C6C76">
        <w:rPr>
          <w:b/>
          <w:sz w:val="32"/>
          <w:szCs w:val="32"/>
        </w:rPr>
        <w:t xml:space="preserve"> </w:t>
      </w:r>
      <w:proofErr w:type="spellStart"/>
      <w:r w:rsidRPr="004C6C76">
        <w:rPr>
          <w:b/>
          <w:sz w:val="32"/>
          <w:szCs w:val="32"/>
        </w:rPr>
        <w:t>Kebijakan</w:t>
      </w:r>
      <w:proofErr w:type="spellEnd"/>
      <w:r w:rsidRPr="004C6C76">
        <w:rPr>
          <w:b/>
          <w:sz w:val="32"/>
          <w:szCs w:val="32"/>
        </w:rPr>
        <w:t xml:space="preserve"> Baru Dalam Narasi Rebranding </w:t>
      </w:r>
      <w:proofErr w:type="spellStart"/>
      <w:r w:rsidRPr="004C6C76">
        <w:rPr>
          <w:b/>
          <w:sz w:val="32"/>
          <w:szCs w:val="32"/>
        </w:rPr>
        <w:t>Pariwisata</w:t>
      </w:r>
      <w:proofErr w:type="spellEnd"/>
      <w:r w:rsidRPr="004C6C76">
        <w:rPr>
          <w:b/>
          <w:sz w:val="32"/>
          <w:szCs w:val="32"/>
        </w:rPr>
        <w:t xml:space="preserve"> </w:t>
      </w:r>
      <w:proofErr w:type="spellStart"/>
      <w:r w:rsidRPr="004C6C76">
        <w:rPr>
          <w:b/>
          <w:sz w:val="32"/>
          <w:szCs w:val="32"/>
        </w:rPr>
        <w:t>Sumenep</w:t>
      </w:r>
      <w:proofErr w:type="spellEnd"/>
    </w:p>
    <w:p w14:paraId="0A000386" w14:textId="77777777" w:rsidR="00CD300B" w:rsidRPr="00D3445B" w:rsidRDefault="00CD300B" w:rsidP="00CD300B">
      <w:pPr>
        <w:tabs>
          <w:tab w:val="left" w:pos="540"/>
        </w:tabs>
        <w:autoSpaceDE w:val="0"/>
        <w:autoSpaceDN w:val="0"/>
        <w:adjustRightInd w:val="0"/>
        <w:jc w:val="center"/>
        <w:rPr>
          <w:b/>
          <w:bCs/>
        </w:rPr>
      </w:pPr>
    </w:p>
    <w:p w14:paraId="3D93EBD2" w14:textId="77777777" w:rsidR="00CD300B" w:rsidRPr="00D3445B" w:rsidRDefault="00CD300B" w:rsidP="00CD300B">
      <w:pPr>
        <w:jc w:val="center"/>
        <w:rPr>
          <w:b/>
          <w:bCs/>
        </w:rPr>
      </w:pPr>
    </w:p>
    <w:p w14:paraId="6ECA9D58" w14:textId="77777777" w:rsidR="00CD300B" w:rsidRPr="007C7733" w:rsidRDefault="00CD300B" w:rsidP="00CD300B">
      <w:pPr>
        <w:jc w:val="center"/>
        <w:rPr>
          <w:b/>
          <w:bCs/>
          <w:vertAlign w:val="superscript"/>
        </w:rPr>
      </w:pPr>
      <w:r w:rsidRPr="004C6C76">
        <w:rPr>
          <w:b/>
          <w:bCs/>
          <w:iCs/>
          <w:color w:val="000000"/>
        </w:rPr>
        <w:t xml:space="preserve">Deny </w:t>
      </w:r>
      <w:proofErr w:type="spellStart"/>
      <w:r w:rsidRPr="004C6C76">
        <w:rPr>
          <w:b/>
          <w:bCs/>
          <w:iCs/>
          <w:color w:val="000000"/>
        </w:rPr>
        <w:t>Fardiansyah</w:t>
      </w:r>
      <w:proofErr w:type="spellEnd"/>
      <w:r w:rsidRPr="004C6C76">
        <w:rPr>
          <w:b/>
          <w:bCs/>
          <w:iCs/>
          <w:color w:val="000000"/>
        </w:rPr>
        <w:t xml:space="preserve"> Putra</w:t>
      </w:r>
      <w:r w:rsidRPr="004C6C76">
        <w:rPr>
          <w:b/>
          <w:bCs/>
          <w:vertAlign w:val="superscript"/>
        </w:rPr>
        <w:t>1</w:t>
      </w:r>
      <w:r w:rsidRPr="004C6C76">
        <w:rPr>
          <w:b/>
          <w:bCs/>
        </w:rPr>
        <w:t>,</w:t>
      </w:r>
      <w:r>
        <w:rPr>
          <w:b/>
          <w:bCs/>
        </w:rPr>
        <w:t xml:space="preserve"> </w:t>
      </w:r>
      <w:r w:rsidRPr="004C6C76">
        <w:rPr>
          <w:b/>
          <w:bCs/>
          <w:iCs/>
          <w:color w:val="000000"/>
        </w:rPr>
        <w:t>Ahmed David Anugerah</w:t>
      </w:r>
      <w:r w:rsidRPr="004C6C76">
        <w:rPr>
          <w:b/>
          <w:bCs/>
          <w:vertAlign w:val="superscript"/>
        </w:rPr>
        <w:t>2</w:t>
      </w:r>
      <w:r w:rsidRPr="004C6C76">
        <w:rPr>
          <w:b/>
          <w:bCs/>
          <w:iCs/>
          <w:color w:val="000000"/>
        </w:rPr>
        <w:t>, Anis Kurli</w:t>
      </w:r>
      <w:r w:rsidRPr="004C6C76">
        <w:rPr>
          <w:b/>
          <w:bCs/>
          <w:vertAlign w:val="superscript"/>
        </w:rPr>
        <w:t>3</w:t>
      </w:r>
    </w:p>
    <w:p w14:paraId="6E0332CD" w14:textId="77777777" w:rsidR="00CD300B" w:rsidRPr="00B84EDC" w:rsidRDefault="00CD300B" w:rsidP="00CD300B">
      <w:pPr>
        <w:autoSpaceDE w:val="0"/>
        <w:autoSpaceDN w:val="0"/>
        <w:adjustRightInd w:val="0"/>
        <w:jc w:val="center"/>
        <w:rPr>
          <w:iCs/>
          <w:color w:val="000000"/>
        </w:rPr>
      </w:pPr>
      <w:r w:rsidRPr="00B84EDC">
        <w:rPr>
          <w:iCs/>
          <w:color w:val="000000"/>
          <w:vertAlign w:val="superscript"/>
        </w:rPr>
        <w:t>1</w:t>
      </w:r>
      <w:r w:rsidRPr="00B84EDC">
        <w:rPr>
          <w:iCs/>
          <w:color w:val="000000"/>
        </w:rPr>
        <w:t xml:space="preserve">Multimedia Broadcasting </w:t>
      </w:r>
      <w:proofErr w:type="spellStart"/>
      <w:r w:rsidRPr="00B84EDC">
        <w:rPr>
          <w:iCs/>
          <w:color w:val="000000"/>
        </w:rPr>
        <w:t>Politeknik</w:t>
      </w:r>
      <w:proofErr w:type="spellEnd"/>
      <w:r w:rsidRPr="00B84EDC">
        <w:rPr>
          <w:iCs/>
          <w:color w:val="000000"/>
        </w:rPr>
        <w:t xml:space="preserve"> </w:t>
      </w:r>
      <w:proofErr w:type="spellStart"/>
      <w:r w:rsidRPr="00B84EDC">
        <w:rPr>
          <w:iCs/>
          <w:color w:val="000000"/>
        </w:rPr>
        <w:t>Elektro</w:t>
      </w:r>
      <w:proofErr w:type="spellEnd"/>
      <w:r w:rsidRPr="00B84EDC">
        <w:rPr>
          <w:iCs/>
          <w:color w:val="000000"/>
        </w:rPr>
        <w:t xml:space="preserve"> Negeri Surabaya </w:t>
      </w:r>
    </w:p>
    <w:p w14:paraId="0BC0C9CD" w14:textId="77777777" w:rsidR="00CD300B" w:rsidRPr="004C6C76" w:rsidRDefault="00CD300B" w:rsidP="00CD300B">
      <w:pPr>
        <w:autoSpaceDE w:val="0"/>
        <w:autoSpaceDN w:val="0"/>
        <w:adjustRightInd w:val="0"/>
        <w:jc w:val="center"/>
        <w:rPr>
          <w:iCs/>
          <w:color w:val="000000"/>
          <w:lang w:val="fi-FI"/>
        </w:rPr>
      </w:pPr>
      <w:r w:rsidRPr="004C6C76">
        <w:rPr>
          <w:iCs/>
          <w:color w:val="000000"/>
          <w:vertAlign w:val="superscript"/>
          <w:lang w:val="fi-FI"/>
        </w:rPr>
        <w:t>2,3</w:t>
      </w:r>
      <w:r w:rsidRPr="004C6C76">
        <w:rPr>
          <w:iCs/>
          <w:color w:val="000000"/>
          <w:lang w:val="fi-FI"/>
        </w:rPr>
        <w:t>Prodi Desain Komunikasi Visual, Universitas Wiraraja</w:t>
      </w:r>
    </w:p>
    <w:p w14:paraId="7E0A8387" w14:textId="42FF819C" w:rsidR="00CD300B" w:rsidRPr="004C6C76" w:rsidRDefault="00CD300B" w:rsidP="00CD300B">
      <w:pPr>
        <w:jc w:val="center"/>
        <w:rPr>
          <w:iCs/>
          <w:color w:val="000000"/>
          <w:vertAlign w:val="superscript"/>
          <w:lang w:val="fi-FI"/>
        </w:rPr>
      </w:pPr>
      <w:r w:rsidRPr="004C6C76">
        <w:rPr>
          <w:iCs/>
          <w:color w:val="000000"/>
          <w:vertAlign w:val="superscript"/>
          <w:lang w:val="fi-FI"/>
        </w:rPr>
        <w:t>1</w:t>
      </w:r>
      <w:r w:rsidRPr="004C6C76">
        <w:rPr>
          <w:iCs/>
          <w:color w:val="000000"/>
          <w:lang w:val="fi-FI"/>
        </w:rPr>
        <w:t xml:space="preserve">dennypotra@gmail.com, </w:t>
      </w:r>
      <w:hyperlink r:id="rId8" w:history="1">
        <w:r w:rsidRPr="004C6C76">
          <w:rPr>
            <w:rStyle w:val="Hyperlink"/>
            <w:iCs/>
            <w:color w:val="auto"/>
            <w:u w:val="none"/>
            <w:vertAlign w:val="superscript"/>
            <w:lang w:val="fi-FI"/>
          </w:rPr>
          <w:t>2</w:t>
        </w:r>
        <w:r w:rsidRPr="004C6C76">
          <w:rPr>
            <w:rStyle w:val="Hyperlink"/>
            <w:iCs/>
            <w:color w:val="auto"/>
            <w:u w:val="none"/>
            <w:lang w:val="fi-FI"/>
          </w:rPr>
          <w:t>david@wiraraja.ac.id</w:t>
        </w:r>
      </w:hyperlink>
      <w:r w:rsidRPr="004C6C76">
        <w:rPr>
          <w:iCs/>
          <w:lang w:val="fi-FI"/>
        </w:rPr>
        <w:t xml:space="preserve">, </w:t>
      </w:r>
      <w:hyperlink r:id="rId9" w:history="1">
        <w:r w:rsidRPr="004C6C76">
          <w:rPr>
            <w:rStyle w:val="Hyperlink"/>
            <w:iCs/>
            <w:color w:val="auto"/>
            <w:u w:val="none"/>
            <w:vertAlign w:val="superscript"/>
            <w:lang w:val="fi-FI"/>
          </w:rPr>
          <w:t>3</w:t>
        </w:r>
        <w:r w:rsidRPr="004C6C76">
          <w:rPr>
            <w:rStyle w:val="Hyperlink"/>
            <w:iCs/>
            <w:color w:val="auto"/>
            <w:u w:val="none"/>
            <w:lang w:val="fi-FI"/>
          </w:rPr>
          <w:t>aniskurli@wiraraja.ac.id</w:t>
        </w:r>
      </w:hyperlink>
    </w:p>
    <w:p w14:paraId="7464CBE0" w14:textId="77777777" w:rsidR="00CD300B" w:rsidRPr="00B84EDC" w:rsidRDefault="00CD300B" w:rsidP="00CD300B">
      <w:pPr>
        <w:jc w:val="both"/>
        <w:rPr>
          <w:lang w:val="fi-FI"/>
        </w:rPr>
      </w:pPr>
    </w:p>
    <w:p w14:paraId="59EE37B3" w14:textId="77777777" w:rsidR="00CD300B" w:rsidRPr="00B84EDC" w:rsidRDefault="00CD300B" w:rsidP="00CD300B">
      <w:pPr>
        <w:jc w:val="both"/>
        <w:rPr>
          <w:color w:val="000000" w:themeColor="text1"/>
          <w:lang w:val="fi-FI"/>
        </w:rPr>
      </w:pPr>
      <w:r w:rsidRPr="00B84EDC">
        <w:rPr>
          <w:b/>
          <w:color w:val="000000" w:themeColor="text1"/>
          <w:lang w:val="fi-FI"/>
        </w:rPr>
        <w:t>ABSTRAK</w:t>
      </w:r>
    </w:p>
    <w:p w14:paraId="22DBBA73" w14:textId="77777777" w:rsidR="00CD300B" w:rsidRPr="004C6C76" w:rsidRDefault="00CD300B" w:rsidP="00CD300B">
      <w:pPr>
        <w:jc w:val="both"/>
      </w:pPr>
      <w:r w:rsidRPr="00B84EDC">
        <w:rPr>
          <w:lang w:val="fi-FI"/>
        </w:rPr>
        <w:t xml:space="preserve">Rebranding keris sebagai ikon pariwisata kabupaten sumenep merupakan narasi baru yang telah dibangun oleh masyarakat sumenep berdasarkan penilaian mereka terhadap kehidupan masyarakat yang tidak bisa dipisahkan daripada pusaka tersebut. Narasi rebranding keris sebagai ikon pariwisata memiliki relevansi dengan tujuan upaya menciptakan kesan image yang kuat terhadap para wisatawan, hal ini karena keris telah menjadi bagian dari masyarakat nusantara bahkan juga diketahui masyarakat dunia. Berdasarkan realitas tersebut penelitian ini bertujuan untuk mengetahui bagaimana representasi nilai keris dalam wacana rebranding pariwisata, bagaimanakah visualiasi nilai keris dalam mendukung wacana rebranding pariwisata, bagaimanakah kebijakan pemerintah daerah dalam upaya menguatkan rebranding keris sebagai ikon baru pariwisata sumenep. </w:t>
      </w:r>
      <w:r w:rsidRPr="004C6C76">
        <w:t xml:space="preserve">Metode yang </w:t>
      </w:r>
      <w:proofErr w:type="spellStart"/>
      <w:r w:rsidRPr="004C6C76">
        <w:t>digunakan</w:t>
      </w:r>
      <w:proofErr w:type="spellEnd"/>
      <w:r w:rsidRPr="004C6C76">
        <w:t xml:space="preserve"> </w:t>
      </w:r>
      <w:proofErr w:type="spellStart"/>
      <w:r w:rsidRPr="004C6C76">
        <w:t>kualitatif</w:t>
      </w:r>
      <w:proofErr w:type="spellEnd"/>
      <w:r w:rsidRPr="004C6C76">
        <w:t xml:space="preserve"> </w:t>
      </w:r>
      <w:proofErr w:type="spellStart"/>
      <w:r w:rsidRPr="004C6C76">
        <w:t>dengan</w:t>
      </w:r>
      <w:proofErr w:type="spellEnd"/>
      <w:r w:rsidRPr="004C6C76">
        <w:t xml:space="preserve"> </w:t>
      </w:r>
      <w:proofErr w:type="spellStart"/>
      <w:r w:rsidRPr="004C6C76">
        <w:t>teknik</w:t>
      </w:r>
      <w:proofErr w:type="spellEnd"/>
      <w:r w:rsidRPr="004C6C76">
        <w:t xml:space="preserve"> </w:t>
      </w:r>
      <w:proofErr w:type="spellStart"/>
      <w:r w:rsidRPr="004C6C76">
        <w:t>pengumpulan</w:t>
      </w:r>
      <w:proofErr w:type="spellEnd"/>
      <w:r w:rsidRPr="004C6C76">
        <w:t xml:space="preserve"> data </w:t>
      </w:r>
      <w:proofErr w:type="spellStart"/>
      <w:r w:rsidRPr="004C6C76">
        <w:t>wawancara</w:t>
      </w:r>
      <w:proofErr w:type="spellEnd"/>
      <w:r w:rsidRPr="004C6C76">
        <w:t xml:space="preserve"> </w:t>
      </w:r>
      <w:proofErr w:type="spellStart"/>
      <w:r w:rsidRPr="004C6C76">
        <w:t>semiterstruktur</w:t>
      </w:r>
      <w:proofErr w:type="spellEnd"/>
      <w:r w:rsidRPr="004C6C76">
        <w:t xml:space="preserve">. Hasil </w:t>
      </w:r>
      <w:proofErr w:type="spellStart"/>
      <w:r w:rsidRPr="004C6C76">
        <w:t>penelitian</w:t>
      </w:r>
      <w:proofErr w:type="spellEnd"/>
      <w:r w:rsidRPr="004C6C76">
        <w:t xml:space="preserve"> </w:t>
      </w:r>
      <w:proofErr w:type="spellStart"/>
      <w:r w:rsidRPr="004C6C76">
        <w:t>ini</w:t>
      </w:r>
      <w:proofErr w:type="spellEnd"/>
      <w:r w:rsidRPr="004C6C76">
        <w:t xml:space="preserve"> </w:t>
      </w:r>
      <w:proofErr w:type="spellStart"/>
      <w:r w:rsidRPr="004C6C76">
        <w:t>menunjukkan</w:t>
      </w:r>
      <w:proofErr w:type="spellEnd"/>
      <w:r w:rsidRPr="004C6C76">
        <w:t xml:space="preserve"> keris </w:t>
      </w:r>
      <w:proofErr w:type="spellStart"/>
      <w:r w:rsidRPr="004C6C76">
        <w:t>sebagai</w:t>
      </w:r>
      <w:proofErr w:type="spellEnd"/>
      <w:r w:rsidRPr="004C6C76">
        <w:t xml:space="preserve"> </w:t>
      </w:r>
      <w:proofErr w:type="spellStart"/>
      <w:r w:rsidRPr="004C6C76">
        <w:t>representasi</w:t>
      </w:r>
      <w:proofErr w:type="spellEnd"/>
      <w:r w:rsidRPr="004C6C76">
        <w:t xml:space="preserve"> </w:t>
      </w:r>
      <w:proofErr w:type="spellStart"/>
      <w:r w:rsidRPr="004C6C76">
        <w:t>dari</w:t>
      </w:r>
      <w:proofErr w:type="spellEnd"/>
      <w:r w:rsidRPr="004C6C76">
        <w:t xml:space="preserve"> </w:t>
      </w:r>
      <w:proofErr w:type="spellStart"/>
      <w:r w:rsidRPr="004C6C76">
        <w:t>cara</w:t>
      </w:r>
      <w:proofErr w:type="spellEnd"/>
      <w:r w:rsidRPr="004C6C76">
        <w:t xml:space="preserve"> </w:t>
      </w:r>
      <w:proofErr w:type="spellStart"/>
      <w:r w:rsidRPr="004C6C76">
        <w:t>pandang</w:t>
      </w:r>
      <w:proofErr w:type="spellEnd"/>
      <w:r w:rsidRPr="004C6C76">
        <w:t xml:space="preserve"> </w:t>
      </w:r>
      <w:proofErr w:type="spellStart"/>
      <w:r w:rsidRPr="004C6C76">
        <w:t>hidup</w:t>
      </w:r>
      <w:proofErr w:type="spellEnd"/>
      <w:r w:rsidRPr="004C6C76">
        <w:t xml:space="preserve"> orang </w:t>
      </w:r>
      <w:proofErr w:type="spellStart"/>
      <w:r w:rsidRPr="004C6C76">
        <w:t>sumenep</w:t>
      </w:r>
      <w:proofErr w:type="spellEnd"/>
      <w:r w:rsidRPr="004C6C76">
        <w:t xml:space="preserve"> yang </w:t>
      </w:r>
      <w:proofErr w:type="spellStart"/>
      <w:r w:rsidRPr="004C6C76">
        <w:t>melekat</w:t>
      </w:r>
      <w:proofErr w:type="spellEnd"/>
      <w:r w:rsidRPr="004C6C76">
        <w:t xml:space="preserve"> </w:t>
      </w:r>
      <w:proofErr w:type="spellStart"/>
      <w:r w:rsidRPr="004C6C76">
        <w:t>dalam</w:t>
      </w:r>
      <w:proofErr w:type="spellEnd"/>
      <w:r w:rsidRPr="004C6C76">
        <w:t xml:space="preserve"> </w:t>
      </w:r>
      <w:proofErr w:type="spellStart"/>
      <w:r w:rsidRPr="004C6C76">
        <w:t>kehidupansehari-hari</w:t>
      </w:r>
      <w:proofErr w:type="spellEnd"/>
      <w:r w:rsidRPr="004C6C76">
        <w:t xml:space="preserve"> </w:t>
      </w:r>
      <w:proofErr w:type="spellStart"/>
      <w:r w:rsidRPr="004C6C76">
        <w:t>sehingga</w:t>
      </w:r>
      <w:proofErr w:type="spellEnd"/>
      <w:r w:rsidRPr="004C6C76">
        <w:t xml:space="preserve"> ikon keris </w:t>
      </w:r>
      <w:proofErr w:type="spellStart"/>
      <w:r w:rsidRPr="004C6C76">
        <w:t>sebagai</w:t>
      </w:r>
      <w:proofErr w:type="spellEnd"/>
      <w:r w:rsidRPr="004C6C76">
        <w:t xml:space="preserve"> branding </w:t>
      </w:r>
      <w:proofErr w:type="spellStart"/>
      <w:r w:rsidRPr="004C6C76">
        <w:t>baru</w:t>
      </w:r>
      <w:proofErr w:type="spellEnd"/>
      <w:r w:rsidRPr="004C6C76">
        <w:t xml:space="preserve"> </w:t>
      </w:r>
      <w:proofErr w:type="spellStart"/>
      <w:r w:rsidRPr="004C6C76">
        <w:t>dapat</w:t>
      </w:r>
      <w:proofErr w:type="spellEnd"/>
      <w:r w:rsidRPr="004C6C76">
        <w:t xml:space="preserve"> </w:t>
      </w:r>
      <w:proofErr w:type="spellStart"/>
      <w:r w:rsidRPr="004C6C76">
        <w:t>menciptakan</w:t>
      </w:r>
      <w:proofErr w:type="spellEnd"/>
      <w:r w:rsidRPr="004C6C76">
        <w:t xml:space="preserve"> </w:t>
      </w:r>
      <w:proofErr w:type="spellStart"/>
      <w:r w:rsidRPr="004C6C76">
        <w:t>citra</w:t>
      </w:r>
      <w:proofErr w:type="spellEnd"/>
      <w:r w:rsidRPr="004C6C76">
        <w:t xml:space="preserve"> yang </w:t>
      </w:r>
      <w:proofErr w:type="spellStart"/>
      <w:r w:rsidRPr="004C6C76">
        <w:t>kuat</w:t>
      </w:r>
      <w:proofErr w:type="spellEnd"/>
      <w:r w:rsidRPr="004C6C76">
        <w:t xml:space="preserve"> dan </w:t>
      </w:r>
      <w:proofErr w:type="spellStart"/>
      <w:r w:rsidRPr="004C6C76">
        <w:t>unik</w:t>
      </w:r>
      <w:proofErr w:type="spellEnd"/>
      <w:r w:rsidRPr="004C6C76">
        <w:t xml:space="preserve"> </w:t>
      </w:r>
      <w:proofErr w:type="spellStart"/>
      <w:r w:rsidRPr="004C6C76">
        <w:t>untuk</w:t>
      </w:r>
      <w:proofErr w:type="spellEnd"/>
      <w:r w:rsidRPr="004C6C76">
        <w:t xml:space="preserve"> </w:t>
      </w:r>
      <w:proofErr w:type="spellStart"/>
      <w:r w:rsidRPr="004C6C76">
        <w:t>tujuan</w:t>
      </w:r>
      <w:proofErr w:type="spellEnd"/>
      <w:r w:rsidRPr="004C6C76">
        <w:t xml:space="preserve"> </w:t>
      </w:r>
      <w:proofErr w:type="spellStart"/>
      <w:r w:rsidRPr="004C6C76">
        <w:t>wisata</w:t>
      </w:r>
      <w:proofErr w:type="spellEnd"/>
      <w:r w:rsidRPr="004C6C76">
        <w:t xml:space="preserve">, </w:t>
      </w:r>
      <w:proofErr w:type="spellStart"/>
      <w:r w:rsidRPr="004C6C76">
        <w:t>disamping</w:t>
      </w:r>
      <w:proofErr w:type="spellEnd"/>
      <w:r w:rsidRPr="004C6C76">
        <w:t xml:space="preserve"> juga </w:t>
      </w:r>
      <w:proofErr w:type="spellStart"/>
      <w:r w:rsidRPr="004C6C76">
        <w:t>memperkuat</w:t>
      </w:r>
      <w:proofErr w:type="spellEnd"/>
      <w:r w:rsidRPr="004C6C76">
        <w:t xml:space="preserve"> </w:t>
      </w:r>
      <w:proofErr w:type="spellStart"/>
      <w:r w:rsidRPr="004C6C76">
        <w:t>kesadaran</w:t>
      </w:r>
      <w:proofErr w:type="spellEnd"/>
      <w:r w:rsidRPr="004C6C76">
        <w:t xml:space="preserve"> </w:t>
      </w:r>
      <w:proofErr w:type="spellStart"/>
      <w:r w:rsidRPr="004C6C76">
        <w:t>akan</w:t>
      </w:r>
      <w:proofErr w:type="spellEnd"/>
      <w:r w:rsidRPr="004C6C76">
        <w:t xml:space="preserve"> </w:t>
      </w:r>
      <w:proofErr w:type="spellStart"/>
      <w:r w:rsidRPr="004C6C76">
        <w:t>nilai</w:t>
      </w:r>
      <w:proofErr w:type="spellEnd"/>
      <w:r w:rsidRPr="004C6C76">
        <w:t xml:space="preserve"> </w:t>
      </w:r>
      <w:proofErr w:type="spellStart"/>
      <w:r w:rsidRPr="004C6C76">
        <w:t>budaya</w:t>
      </w:r>
      <w:proofErr w:type="spellEnd"/>
      <w:r w:rsidRPr="004C6C76">
        <w:t xml:space="preserve"> </w:t>
      </w:r>
      <w:proofErr w:type="spellStart"/>
      <w:r w:rsidRPr="004C6C76">
        <w:t>lokal</w:t>
      </w:r>
      <w:proofErr w:type="spellEnd"/>
      <w:r w:rsidRPr="004C6C76">
        <w:t xml:space="preserve">. Selain </w:t>
      </w:r>
      <w:proofErr w:type="spellStart"/>
      <w:r w:rsidRPr="004C6C76">
        <w:t>itu</w:t>
      </w:r>
      <w:proofErr w:type="spellEnd"/>
      <w:r w:rsidRPr="004C6C76">
        <w:t xml:space="preserve">, rebranding keris </w:t>
      </w:r>
      <w:proofErr w:type="spellStart"/>
      <w:r w:rsidRPr="004C6C76">
        <w:t>sebagai</w:t>
      </w:r>
      <w:proofErr w:type="spellEnd"/>
      <w:r w:rsidRPr="004C6C76">
        <w:t xml:space="preserve"> ikon </w:t>
      </w:r>
      <w:proofErr w:type="spellStart"/>
      <w:r w:rsidRPr="004C6C76">
        <w:t>pariwisata</w:t>
      </w:r>
      <w:proofErr w:type="spellEnd"/>
      <w:r w:rsidRPr="004C6C76">
        <w:t xml:space="preserve"> </w:t>
      </w:r>
      <w:proofErr w:type="spellStart"/>
      <w:r w:rsidRPr="004C6C76">
        <w:t>sumenep</w:t>
      </w:r>
      <w:proofErr w:type="spellEnd"/>
      <w:r w:rsidRPr="004C6C76">
        <w:t xml:space="preserve"> </w:t>
      </w:r>
      <w:proofErr w:type="spellStart"/>
      <w:r w:rsidRPr="004C6C76">
        <w:t>melalui</w:t>
      </w:r>
      <w:proofErr w:type="spellEnd"/>
      <w:r w:rsidRPr="004C6C76">
        <w:t xml:space="preserve"> </w:t>
      </w:r>
      <w:proofErr w:type="spellStart"/>
      <w:r w:rsidRPr="004C6C76">
        <w:t>penciptaan</w:t>
      </w:r>
      <w:proofErr w:type="spellEnd"/>
      <w:r w:rsidRPr="004C6C76">
        <w:t xml:space="preserve"> logo </w:t>
      </w:r>
      <w:proofErr w:type="spellStart"/>
      <w:r w:rsidRPr="004C6C76">
        <w:t>dapat</w:t>
      </w:r>
      <w:proofErr w:type="spellEnd"/>
      <w:r w:rsidRPr="004C6C76">
        <w:t xml:space="preserve"> </w:t>
      </w:r>
      <w:proofErr w:type="spellStart"/>
      <w:r w:rsidRPr="004C6C76">
        <w:t>membangun</w:t>
      </w:r>
      <w:proofErr w:type="spellEnd"/>
      <w:r w:rsidRPr="004C6C76">
        <w:t xml:space="preserve"> </w:t>
      </w:r>
      <w:proofErr w:type="spellStart"/>
      <w:r w:rsidRPr="004C6C76">
        <w:t>citra</w:t>
      </w:r>
      <w:proofErr w:type="spellEnd"/>
      <w:r w:rsidRPr="004C6C76">
        <w:t xml:space="preserve"> </w:t>
      </w:r>
      <w:proofErr w:type="spellStart"/>
      <w:r w:rsidRPr="004C6C76">
        <w:t>diri</w:t>
      </w:r>
      <w:proofErr w:type="spellEnd"/>
      <w:r w:rsidRPr="004C6C76">
        <w:t xml:space="preserve"> </w:t>
      </w:r>
      <w:proofErr w:type="spellStart"/>
      <w:r w:rsidRPr="004C6C76">
        <w:t>sebagai</w:t>
      </w:r>
      <w:proofErr w:type="spellEnd"/>
      <w:r w:rsidRPr="004C6C76">
        <w:t xml:space="preserve"> </w:t>
      </w:r>
      <w:proofErr w:type="spellStart"/>
      <w:r w:rsidRPr="004C6C76">
        <w:t>pusat</w:t>
      </w:r>
      <w:proofErr w:type="spellEnd"/>
      <w:r w:rsidRPr="004C6C76">
        <w:t xml:space="preserve"> </w:t>
      </w:r>
      <w:proofErr w:type="spellStart"/>
      <w:r w:rsidRPr="004C6C76">
        <w:t>pariwisata</w:t>
      </w:r>
      <w:proofErr w:type="spellEnd"/>
      <w:r w:rsidRPr="004C6C76">
        <w:t xml:space="preserve"> yang </w:t>
      </w:r>
      <w:proofErr w:type="spellStart"/>
      <w:r w:rsidRPr="004C6C76">
        <w:t>berbeda</w:t>
      </w:r>
      <w:proofErr w:type="spellEnd"/>
      <w:r w:rsidRPr="004C6C76">
        <w:t xml:space="preserve"> </w:t>
      </w:r>
      <w:proofErr w:type="spellStart"/>
      <w:r w:rsidRPr="004C6C76">
        <w:t>dari</w:t>
      </w:r>
      <w:proofErr w:type="spellEnd"/>
      <w:r w:rsidRPr="004C6C76">
        <w:t xml:space="preserve"> </w:t>
      </w:r>
      <w:proofErr w:type="spellStart"/>
      <w:r w:rsidRPr="004C6C76">
        <w:t>destinasi</w:t>
      </w:r>
      <w:proofErr w:type="spellEnd"/>
      <w:r w:rsidRPr="004C6C76">
        <w:t xml:space="preserve"> pada </w:t>
      </w:r>
      <w:proofErr w:type="spellStart"/>
      <w:r w:rsidRPr="004C6C76">
        <w:t>umumnya</w:t>
      </w:r>
      <w:proofErr w:type="spellEnd"/>
      <w:r w:rsidRPr="004C6C76">
        <w:t xml:space="preserve">. </w:t>
      </w:r>
      <w:proofErr w:type="spellStart"/>
      <w:r w:rsidRPr="004C6C76">
        <w:t>Terakhir</w:t>
      </w:r>
      <w:proofErr w:type="spellEnd"/>
      <w:r w:rsidRPr="004C6C76">
        <w:t xml:space="preserve"> </w:t>
      </w:r>
      <w:proofErr w:type="spellStart"/>
      <w:r w:rsidRPr="004C6C76">
        <w:t>bentuk</w:t>
      </w:r>
      <w:proofErr w:type="spellEnd"/>
      <w:r w:rsidRPr="004C6C76">
        <w:t xml:space="preserve"> </w:t>
      </w:r>
      <w:proofErr w:type="spellStart"/>
      <w:r w:rsidRPr="004C6C76">
        <w:t>dukungan</w:t>
      </w:r>
      <w:proofErr w:type="spellEnd"/>
      <w:r w:rsidRPr="004C6C76">
        <w:t xml:space="preserve"> </w:t>
      </w:r>
      <w:proofErr w:type="spellStart"/>
      <w:r w:rsidRPr="004C6C76">
        <w:t>pemerintah</w:t>
      </w:r>
      <w:proofErr w:type="spellEnd"/>
      <w:r w:rsidRPr="004C6C76">
        <w:t xml:space="preserve"> </w:t>
      </w:r>
      <w:proofErr w:type="spellStart"/>
      <w:r w:rsidRPr="004C6C76">
        <w:t>dalam</w:t>
      </w:r>
      <w:proofErr w:type="spellEnd"/>
      <w:r w:rsidRPr="004C6C76">
        <w:t xml:space="preserve"> </w:t>
      </w:r>
      <w:proofErr w:type="spellStart"/>
      <w:r w:rsidRPr="004C6C76">
        <w:t>mewujudkan</w:t>
      </w:r>
      <w:proofErr w:type="spellEnd"/>
      <w:r w:rsidRPr="004C6C76">
        <w:t xml:space="preserve"> </w:t>
      </w:r>
      <w:proofErr w:type="spellStart"/>
      <w:r w:rsidRPr="004C6C76">
        <w:t>wacana</w:t>
      </w:r>
      <w:proofErr w:type="spellEnd"/>
      <w:r w:rsidRPr="004C6C76">
        <w:t xml:space="preserve"> rebranding keris </w:t>
      </w:r>
      <w:proofErr w:type="spellStart"/>
      <w:r w:rsidRPr="004C6C76">
        <w:t>sebagai</w:t>
      </w:r>
      <w:proofErr w:type="spellEnd"/>
      <w:r w:rsidRPr="004C6C76">
        <w:t xml:space="preserve"> ikon </w:t>
      </w:r>
      <w:proofErr w:type="spellStart"/>
      <w:r w:rsidRPr="004C6C76">
        <w:t>baru</w:t>
      </w:r>
      <w:proofErr w:type="spellEnd"/>
      <w:r w:rsidRPr="004C6C76">
        <w:t xml:space="preserve"> </w:t>
      </w:r>
      <w:proofErr w:type="spellStart"/>
      <w:r w:rsidRPr="004C6C76">
        <w:t>pariwisata</w:t>
      </w:r>
      <w:proofErr w:type="spellEnd"/>
      <w:r w:rsidRPr="004C6C76">
        <w:t xml:space="preserve"> </w:t>
      </w:r>
      <w:proofErr w:type="spellStart"/>
      <w:r w:rsidRPr="004C6C76">
        <w:t>dapat</w:t>
      </w:r>
      <w:proofErr w:type="spellEnd"/>
      <w:r w:rsidRPr="004C6C76">
        <w:t xml:space="preserve"> </w:t>
      </w:r>
      <w:proofErr w:type="spellStart"/>
      <w:r w:rsidRPr="004C6C76">
        <w:t>diwujudkan</w:t>
      </w:r>
      <w:proofErr w:type="spellEnd"/>
      <w:r w:rsidRPr="004C6C76">
        <w:t xml:space="preserve"> </w:t>
      </w:r>
      <w:proofErr w:type="spellStart"/>
      <w:r w:rsidRPr="004C6C76">
        <w:t>melalui</w:t>
      </w:r>
      <w:proofErr w:type="spellEnd"/>
      <w:r w:rsidRPr="004C6C76">
        <w:t xml:space="preserve"> </w:t>
      </w:r>
      <w:proofErr w:type="spellStart"/>
      <w:r w:rsidRPr="004C6C76">
        <w:t>beberapa</w:t>
      </w:r>
      <w:proofErr w:type="spellEnd"/>
      <w:r w:rsidRPr="004C6C76">
        <w:t xml:space="preserve"> </w:t>
      </w:r>
      <w:proofErr w:type="spellStart"/>
      <w:r w:rsidRPr="004C6C76">
        <w:t>bentuk</w:t>
      </w:r>
      <w:proofErr w:type="spellEnd"/>
      <w:r w:rsidRPr="004C6C76">
        <w:t xml:space="preserve"> </w:t>
      </w:r>
      <w:proofErr w:type="spellStart"/>
      <w:r w:rsidRPr="004C6C76">
        <w:t>dukungan</w:t>
      </w:r>
      <w:proofErr w:type="spellEnd"/>
      <w:r w:rsidRPr="004C6C76">
        <w:t xml:space="preserve"> yang </w:t>
      </w:r>
      <w:proofErr w:type="spellStart"/>
      <w:r w:rsidRPr="004C6C76">
        <w:t>konkret</w:t>
      </w:r>
      <w:proofErr w:type="spellEnd"/>
      <w:r w:rsidRPr="004C6C76">
        <w:t xml:space="preserve"> dan </w:t>
      </w:r>
      <w:proofErr w:type="spellStart"/>
      <w:r w:rsidRPr="004C6C76">
        <w:t>strategis</w:t>
      </w:r>
      <w:proofErr w:type="spellEnd"/>
      <w:r w:rsidRPr="004C6C76">
        <w:t xml:space="preserve"> </w:t>
      </w:r>
      <w:proofErr w:type="spellStart"/>
      <w:r w:rsidRPr="004C6C76">
        <w:t>seperti</w:t>
      </w:r>
      <w:proofErr w:type="spellEnd"/>
      <w:r w:rsidRPr="004C6C76">
        <w:t xml:space="preserve"> </w:t>
      </w:r>
      <w:proofErr w:type="spellStart"/>
      <w:r w:rsidRPr="004C6C76">
        <w:t>penciptaan</w:t>
      </w:r>
      <w:proofErr w:type="spellEnd"/>
      <w:r w:rsidRPr="004C6C76">
        <w:t xml:space="preserve"> </w:t>
      </w:r>
      <w:proofErr w:type="spellStart"/>
      <w:r w:rsidRPr="004C6C76">
        <w:t>peraturan</w:t>
      </w:r>
      <w:proofErr w:type="spellEnd"/>
      <w:r w:rsidRPr="004C6C76">
        <w:t xml:space="preserve"> </w:t>
      </w:r>
      <w:proofErr w:type="spellStart"/>
      <w:r w:rsidRPr="004C6C76">
        <w:t>pemerintah</w:t>
      </w:r>
      <w:proofErr w:type="spellEnd"/>
      <w:r w:rsidRPr="004C6C76">
        <w:t xml:space="preserve"> </w:t>
      </w:r>
      <w:proofErr w:type="spellStart"/>
      <w:r w:rsidRPr="004C6C76">
        <w:t>daerah</w:t>
      </w:r>
      <w:proofErr w:type="spellEnd"/>
      <w:r w:rsidRPr="004C6C76">
        <w:t xml:space="preserve">. </w:t>
      </w:r>
    </w:p>
    <w:p w14:paraId="628CA13F" w14:textId="77777777" w:rsidR="00CD300B" w:rsidRPr="002471E1" w:rsidRDefault="00CD300B" w:rsidP="00CD300B">
      <w:pPr>
        <w:jc w:val="both"/>
      </w:pPr>
      <w:r w:rsidRPr="00B84EDC">
        <w:rPr>
          <w:b/>
          <w:bCs/>
          <w:i/>
          <w:iCs/>
          <w:color w:val="000000"/>
        </w:rPr>
        <w:t xml:space="preserve">Kata </w:t>
      </w:r>
      <w:proofErr w:type="spellStart"/>
      <w:r w:rsidRPr="00B84EDC">
        <w:rPr>
          <w:b/>
          <w:bCs/>
          <w:i/>
          <w:iCs/>
          <w:color w:val="000000"/>
        </w:rPr>
        <w:t>Kunci</w:t>
      </w:r>
      <w:proofErr w:type="spellEnd"/>
      <w:r w:rsidRPr="00B84EDC">
        <w:rPr>
          <w:i/>
          <w:iCs/>
          <w:color w:val="000000"/>
        </w:rPr>
        <w:t xml:space="preserve">: </w:t>
      </w:r>
      <w:r w:rsidRPr="002471E1">
        <w:rPr>
          <w:i/>
          <w:iCs/>
        </w:rPr>
        <w:t xml:space="preserve">Keris, Rebranding, </w:t>
      </w:r>
      <w:proofErr w:type="spellStart"/>
      <w:r w:rsidRPr="002471E1">
        <w:rPr>
          <w:i/>
          <w:iCs/>
        </w:rPr>
        <w:t>Pemerintah</w:t>
      </w:r>
      <w:proofErr w:type="spellEnd"/>
      <w:r w:rsidRPr="002471E1">
        <w:rPr>
          <w:i/>
          <w:iCs/>
        </w:rPr>
        <w:t xml:space="preserve"> Daerah</w:t>
      </w:r>
    </w:p>
    <w:p w14:paraId="4812D510" w14:textId="77777777" w:rsidR="00CD300B" w:rsidRPr="007C7733" w:rsidRDefault="00CD300B" w:rsidP="00CD300B">
      <w:pPr>
        <w:jc w:val="both"/>
        <w:rPr>
          <w:color w:val="000000"/>
        </w:rPr>
      </w:pPr>
    </w:p>
    <w:p w14:paraId="1584A53A" w14:textId="77777777" w:rsidR="00CD300B" w:rsidRPr="007C7733" w:rsidRDefault="00CD300B" w:rsidP="00CD300B">
      <w:pPr>
        <w:jc w:val="both"/>
        <w:rPr>
          <w:color w:val="000000" w:themeColor="text1"/>
        </w:rPr>
      </w:pPr>
      <w:r w:rsidRPr="007C7733">
        <w:rPr>
          <w:b/>
          <w:color w:val="000000" w:themeColor="text1"/>
        </w:rPr>
        <w:t>ABSTRACT</w:t>
      </w:r>
    </w:p>
    <w:p w14:paraId="1CC35074" w14:textId="77777777" w:rsidR="00CD300B" w:rsidRPr="004C6C76" w:rsidRDefault="00CD300B" w:rsidP="00CD300B">
      <w:pPr>
        <w:jc w:val="both"/>
      </w:pPr>
      <w:r w:rsidRPr="004C6C76">
        <w:t xml:space="preserve">Rebranding keris as a tourism icon of </w:t>
      </w:r>
      <w:proofErr w:type="spellStart"/>
      <w:r w:rsidRPr="004C6C76">
        <w:t>Sumenep</w:t>
      </w:r>
      <w:proofErr w:type="spellEnd"/>
      <w:r w:rsidRPr="004C6C76">
        <w:t xml:space="preserve"> district is a new narrative that has been built by the people of </w:t>
      </w:r>
      <w:proofErr w:type="spellStart"/>
      <w:r w:rsidRPr="004C6C76">
        <w:t>Sumenep</w:t>
      </w:r>
      <w:proofErr w:type="spellEnd"/>
      <w:r w:rsidRPr="004C6C76">
        <w:t xml:space="preserve"> based on their assessment of the life of the people who cannot be separated from the heirloom. The narrative of rebranding the keris as a tourism icon has relevance to the purpose of efforts to create a strong image impression on tourists, this is because the keris has become part of the archipelago community and even known to the world community. Based on this reality, this study aims to determine how the representation of the value of the keris in the discourse of tourism rebranding, how the visualization of the value of the keris in supporting the discourse of tourism rebranding, how the local government policy in an effort to strengthen the rebranding of the keris as a new icon of tourism in </w:t>
      </w:r>
      <w:proofErr w:type="spellStart"/>
      <w:r w:rsidRPr="004C6C76">
        <w:t>Sumenep</w:t>
      </w:r>
      <w:proofErr w:type="spellEnd"/>
      <w:r w:rsidRPr="004C6C76">
        <w:t xml:space="preserve">. The method used is qualitative with semi-structured interview data collection techniques. The results of this study indicate the keris as a representation of the way of life of the people of </w:t>
      </w:r>
      <w:proofErr w:type="spellStart"/>
      <w:r w:rsidRPr="004C6C76">
        <w:t>Sumenep</w:t>
      </w:r>
      <w:proofErr w:type="spellEnd"/>
      <w:r w:rsidRPr="004C6C76">
        <w:t xml:space="preserve"> inherent in daily life so that the icon of the keris as a new branding can create a strong and unique image for tourist destinations, while also strengthening awareness of local cultural values. In addition, rebranding the keris as a tourism icon of </w:t>
      </w:r>
      <w:proofErr w:type="spellStart"/>
      <w:r w:rsidRPr="004C6C76">
        <w:t>Sumenep</w:t>
      </w:r>
      <w:proofErr w:type="spellEnd"/>
      <w:r w:rsidRPr="004C6C76">
        <w:t xml:space="preserve"> through the creation of a logo can build a self-image as a tourism center that is different from destinations in general. Finally, the form of government support in realizing the discourse of keris rebranding as a new tourism icon can be realized through several concrete and strategic forms of support such as the creation of local government regulations.</w:t>
      </w:r>
    </w:p>
    <w:p w14:paraId="0BF23654" w14:textId="77777777" w:rsidR="00CD300B" w:rsidRPr="004C6C76" w:rsidRDefault="00CD300B" w:rsidP="00CD300B">
      <w:pPr>
        <w:pStyle w:val="NormalWeb"/>
        <w:spacing w:before="0" w:beforeAutospacing="0" w:after="0" w:afterAutospacing="0" w:line="276" w:lineRule="auto"/>
        <w:jc w:val="both"/>
        <w:rPr>
          <w:sz w:val="22"/>
          <w:szCs w:val="22"/>
        </w:rPr>
      </w:pPr>
      <w:r w:rsidRPr="00B84EDC">
        <w:rPr>
          <w:b/>
          <w:bCs/>
          <w:i/>
          <w:iCs/>
          <w:color w:val="000000"/>
          <w:sz w:val="22"/>
          <w:szCs w:val="22"/>
        </w:rPr>
        <w:t>Keywords</w:t>
      </w:r>
      <w:r w:rsidRPr="00B84EDC">
        <w:rPr>
          <w:i/>
          <w:iCs/>
          <w:color w:val="000000"/>
          <w:sz w:val="22"/>
          <w:szCs w:val="22"/>
        </w:rPr>
        <w:t xml:space="preserve">: </w:t>
      </w:r>
      <w:r w:rsidRPr="002471E1">
        <w:rPr>
          <w:i/>
          <w:sz w:val="22"/>
          <w:szCs w:val="22"/>
        </w:rPr>
        <w:t>Keris, Rebranding, Local Government</w:t>
      </w:r>
    </w:p>
    <w:p w14:paraId="661AF33B" w14:textId="77777777" w:rsidR="00CD300B" w:rsidRPr="00B84EDC" w:rsidRDefault="00CD300B" w:rsidP="00CD300B">
      <w:pPr>
        <w:autoSpaceDE w:val="0"/>
        <w:autoSpaceDN w:val="0"/>
        <w:adjustRightInd w:val="0"/>
        <w:spacing w:line="360" w:lineRule="auto"/>
        <w:ind w:right="411"/>
        <w:jc w:val="both"/>
        <w:rPr>
          <w:color w:val="000000"/>
          <w:sz w:val="24"/>
          <w:szCs w:val="24"/>
        </w:rPr>
      </w:pPr>
      <w:r w:rsidRPr="00B84EDC">
        <w:rPr>
          <w:b/>
          <w:bCs/>
          <w:color w:val="000000"/>
          <w:sz w:val="24"/>
          <w:szCs w:val="24"/>
        </w:rPr>
        <w:lastRenderedPageBreak/>
        <w:t xml:space="preserve">PENDAHULUAN </w:t>
      </w:r>
    </w:p>
    <w:p w14:paraId="295D16B2" w14:textId="77777777" w:rsidR="00B84EDC" w:rsidRDefault="00CD300B" w:rsidP="00B84EDC">
      <w:pPr>
        <w:ind w:firstLine="567"/>
        <w:jc w:val="both"/>
        <w:rPr>
          <w:sz w:val="24"/>
          <w:szCs w:val="24"/>
        </w:rPr>
      </w:pPr>
      <w:proofErr w:type="spellStart"/>
      <w:r w:rsidRPr="004C6C76">
        <w:rPr>
          <w:sz w:val="24"/>
          <w:szCs w:val="24"/>
        </w:rPr>
        <w:t>Sebuah</w:t>
      </w:r>
      <w:proofErr w:type="spellEnd"/>
      <w:r w:rsidRPr="004C6C76">
        <w:rPr>
          <w:sz w:val="24"/>
          <w:szCs w:val="24"/>
        </w:rPr>
        <w:t xml:space="preserve"> </w:t>
      </w:r>
      <w:proofErr w:type="spellStart"/>
      <w:r w:rsidRPr="004C6C76">
        <w:rPr>
          <w:sz w:val="24"/>
          <w:szCs w:val="24"/>
        </w:rPr>
        <w:t>budaya</w:t>
      </w:r>
      <w:proofErr w:type="spellEnd"/>
      <w:r w:rsidRPr="004C6C76">
        <w:rPr>
          <w:sz w:val="24"/>
          <w:szCs w:val="24"/>
        </w:rPr>
        <w:t xml:space="preserve"> </w:t>
      </w:r>
      <w:proofErr w:type="spellStart"/>
      <w:r w:rsidRPr="004C6C76">
        <w:rPr>
          <w:sz w:val="24"/>
          <w:szCs w:val="24"/>
        </w:rPr>
        <w:t>baru</w:t>
      </w:r>
      <w:proofErr w:type="spellEnd"/>
      <w:r w:rsidRPr="004C6C76">
        <w:rPr>
          <w:sz w:val="24"/>
          <w:szCs w:val="24"/>
        </w:rPr>
        <w:t xml:space="preserve"> yang </w:t>
      </w:r>
      <w:proofErr w:type="spellStart"/>
      <w:r w:rsidRPr="004C6C76">
        <w:rPr>
          <w:sz w:val="24"/>
          <w:szCs w:val="24"/>
        </w:rPr>
        <w:t>bersifat</w:t>
      </w:r>
      <w:proofErr w:type="spellEnd"/>
      <w:r w:rsidRPr="004C6C76">
        <w:rPr>
          <w:sz w:val="24"/>
          <w:szCs w:val="24"/>
        </w:rPr>
        <w:t xml:space="preserve"> </w:t>
      </w:r>
      <w:proofErr w:type="spellStart"/>
      <w:r w:rsidRPr="004C6C76">
        <w:rPr>
          <w:sz w:val="24"/>
          <w:szCs w:val="24"/>
        </w:rPr>
        <w:t>konsumeristif</w:t>
      </w:r>
      <w:proofErr w:type="spellEnd"/>
      <w:r w:rsidRPr="004C6C76">
        <w:rPr>
          <w:sz w:val="24"/>
          <w:szCs w:val="24"/>
        </w:rPr>
        <w:t xml:space="preserve"> </w:t>
      </w:r>
      <w:proofErr w:type="spellStart"/>
      <w:r w:rsidRPr="004C6C76">
        <w:rPr>
          <w:sz w:val="24"/>
          <w:szCs w:val="24"/>
        </w:rPr>
        <w:t>telah</w:t>
      </w:r>
      <w:proofErr w:type="spellEnd"/>
      <w:r w:rsidRPr="004C6C76">
        <w:rPr>
          <w:sz w:val="24"/>
          <w:szCs w:val="24"/>
        </w:rPr>
        <w:t xml:space="preserve"> </w:t>
      </w:r>
      <w:proofErr w:type="spellStart"/>
      <w:r w:rsidRPr="004C6C76">
        <w:rPr>
          <w:sz w:val="24"/>
          <w:szCs w:val="24"/>
        </w:rPr>
        <w:t>bergerak</w:t>
      </w:r>
      <w:proofErr w:type="spellEnd"/>
      <w:r w:rsidRPr="004C6C76">
        <w:rPr>
          <w:sz w:val="24"/>
          <w:szCs w:val="24"/>
        </w:rPr>
        <w:t xml:space="preserve"> </w:t>
      </w:r>
      <w:proofErr w:type="spellStart"/>
      <w:r w:rsidRPr="004C6C76">
        <w:rPr>
          <w:sz w:val="24"/>
          <w:szCs w:val="24"/>
        </w:rPr>
        <w:t>cepat</w:t>
      </w:r>
      <w:proofErr w:type="spellEnd"/>
      <w:r w:rsidRPr="004C6C76">
        <w:rPr>
          <w:sz w:val="24"/>
          <w:szCs w:val="24"/>
        </w:rPr>
        <w:t xml:space="preserve"> </w:t>
      </w:r>
      <w:proofErr w:type="spellStart"/>
      <w:r w:rsidRPr="004C6C76">
        <w:rPr>
          <w:sz w:val="24"/>
          <w:szCs w:val="24"/>
        </w:rPr>
        <w:t>menyebabkan</w:t>
      </w:r>
      <w:proofErr w:type="spellEnd"/>
      <w:r w:rsidRPr="004C6C76">
        <w:rPr>
          <w:sz w:val="24"/>
          <w:szCs w:val="24"/>
        </w:rPr>
        <w:t xml:space="preserve"> </w:t>
      </w:r>
      <w:proofErr w:type="spellStart"/>
      <w:r w:rsidRPr="004C6C76">
        <w:rPr>
          <w:sz w:val="24"/>
          <w:szCs w:val="24"/>
        </w:rPr>
        <w:t>masyarakat</w:t>
      </w:r>
      <w:proofErr w:type="spellEnd"/>
      <w:r w:rsidRPr="004C6C76">
        <w:rPr>
          <w:sz w:val="24"/>
          <w:szCs w:val="24"/>
        </w:rPr>
        <w:t xml:space="preserve"> </w:t>
      </w:r>
      <w:proofErr w:type="spellStart"/>
      <w:r w:rsidRPr="004C6C76">
        <w:rPr>
          <w:sz w:val="24"/>
          <w:szCs w:val="24"/>
        </w:rPr>
        <w:t>mengalami</w:t>
      </w:r>
      <w:proofErr w:type="spellEnd"/>
      <w:r w:rsidRPr="004C6C76">
        <w:rPr>
          <w:sz w:val="24"/>
          <w:szCs w:val="24"/>
        </w:rPr>
        <w:t xml:space="preserve"> </w:t>
      </w:r>
      <w:proofErr w:type="spellStart"/>
      <w:r w:rsidRPr="004C6C76">
        <w:rPr>
          <w:sz w:val="24"/>
          <w:szCs w:val="24"/>
        </w:rPr>
        <w:t>perubahan</w:t>
      </w:r>
      <w:proofErr w:type="spellEnd"/>
      <w:r w:rsidRPr="004C6C76">
        <w:rPr>
          <w:sz w:val="24"/>
          <w:szCs w:val="24"/>
        </w:rPr>
        <w:t xml:space="preserve"> dan </w:t>
      </w:r>
      <w:proofErr w:type="spellStart"/>
      <w:r w:rsidRPr="004C6C76">
        <w:rPr>
          <w:sz w:val="24"/>
          <w:szCs w:val="24"/>
        </w:rPr>
        <w:t>keinginan</w:t>
      </w:r>
      <w:proofErr w:type="spellEnd"/>
      <w:r w:rsidRPr="004C6C76">
        <w:rPr>
          <w:sz w:val="24"/>
          <w:szCs w:val="24"/>
        </w:rPr>
        <w:t xml:space="preserve"> yang </w:t>
      </w:r>
      <w:proofErr w:type="spellStart"/>
      <w:r w:rsidRPr="004C6C76">
        <w:rPr>
          <w:sz w:val="24"/>
          <w:szCs w:val="24"/>
        </w:rPr>
        <w:t>besar</w:t>
      </w:r>
      <w:proofErr w:type="spellEnd"/>
      <w:r w:rsidRPr="004C6C76">
        <w:rPr>
          <w:sz w:val="24"/>
          <w:szCs w:val="24"/>
        </w:rPr>
        <w:t xml:space="preserve"> </w:t>
      </w:r>
      <w:proofErr w:type="spellStart"/>
      <w:r w:rsidRPr="004C6C76">
        <w:rPr>
          <w:sz w:val="24"/>
          <w:szCs w:val="24"/>
        </w:rPr>
        <w:t>dengan</w:t>
      </w:r>
      <w:proofErr w:type="spellEnd"/>
      <w:r w:rsidRPr="004C6C76">
        <w:rPr>
          <w:sz w:val="24"/>
          <w:szCs w:val="24"/>
        </w:rPr>
        <w:t xml:space="preserve"> </w:t>
      </w:r>
      <w:proofErr w:type="spellStart"/>
      <w:r w:rsidRPr="004C6C76">
        <w:rPr>
          <w:sz w:val="24"/>
          <w:szCs w:val="24"/>
        </w:rPr>
        <w:t>orientasi</w:t>
      </w:r>
      <w:proofErr w:type="spellEnd"/>
      <w:r w:rsidRPr="004C6C76">
        <w:rPr>
          <w:sz w:val="24"/>
          <w:szCs w:val="24"/>
        </w:rPr>
        <w:t xml:space="preserve"> yang </w:t>
      </w:r>
      <w:proofErr w:type="spellStart"/>
      <w:r w:rsidRPr="004C6C76">
        <w:rPr>
          <w:sz w:val="24"/>
          <w:szCs w:val="24"/>
        </w:rPr>
        <w:t>lebih</w:t>
      </w:r>
      <w:proofErr w:type="spellEnd"/>
      <w:r w:rsidRPr="004C6C76">
        <w:rPr>
          <w:sz w:val="24"/>
          <w:szCs w:val="24"/>
        </w:rPr>
        <w:t xml:space="preserve"> </w:t>
      </w:r>
      <w:proofErr w:type="spellStart"/>
      <w:r w:rsidRPr="004C6C76">
        <w:rPr>
          <w:sz w:val="24"/>
          <w:szCs w:val="24"/>
        </w:rPr>
        <w:t>mendalam</w:t>
      </w:r>
      <w:proofErr w:type="spellEnd"/>
      <w:r w:rsidRPr="004C6C76">
        <w:rPr>
          <w:sz w:val="24"/>
          <w:szCs w:val="24"/>
        </w:rPr>
        <w:t xml:space="preserve"> </w:t>
      </w:r>
      <w:proofErr w:type="spellStart"/>
      <w:r w:rsidRPr="004C6C76">
        <w:rPr>
          <w:sz w:val="24"/>
          <w:szCs w:val="24"/>
        </w:rPr>
        <w:t>terhadap</w:t>
      </w:r>
      <w:proofErr w:type="spellEnd"/>
      <w:r w:rsidRPr="004C6C76">
        <w:rPr>
          <w:sz w:val="24"/>
          <w:szCs w:val="24"/>
        </w:rPr>
        <w:t xml:space="preserve"> </w:t>
      </w:r>
      <w:proofErr w:type="spellStart"/>
      <w:r w:rsidRPr="004C6C76">
        <w:rPr>
          <w:sz w:val="24"/>
          <w:szCs w:val="24"/>
        </w:rPr>
        <w:t>perkembangan</w:t>
      </w:r>
      <w:proofErr w:type="spellEnd"/>
      <w:r w:rsidRPr="004C6C76">
        <w:rPr>
          <w:sz w:val="24"/>
          <w:szCs w:val="24"/>
        </w:rPr>
        <w:t xml:space="preserve"> </w:t>
      </w:r>
      <w:proofErr w:type="spellStart"/>
      <w:r w:rsidRPr="004C6C76">
        <w:rPr>
          <w:sz w:val="24"/>
          <w:szCs w:val="24"/>
        </w:rPr>
        <w:t>kehidupan</w:t>
      </w:r>
      <w:proofErr w:type="spellEnd"/>
      <w:r w:rsidRPr="004C6C76">
        <w:rPr>
          <w:sz w:val="24"/>
          <w:szCs w:val="24"/>
        </w:rPr>
        <w:t xml:space="preserve">. Di dunia di mana </w:t>
      </w:r>
      <w:proofErr w:type="spellStart"/>
      <w:r w:rsidRPr="004C6C76">
        <w:rPr>
          <w:sz w:val="24"/>
          <w:szCs w:val="24"/>
        </w:rPr>
        <w:t>sistem</w:t>
      </w:r>
      <w:proofErr w:type="spellEnd"/>
      <w:r w:rsidRPr="004C6C76">
        <w:rPr>
          <w:sz w:val="24"/>
          <w:szCs w:val="24"/>
        </w:rPr>
        <w:t xml:space="preserve"> </w:t>
      </w:r>
      <w:proofErr w:type="spellStart"/>
      <w:r w:rsidRPr="004C6C76">
        <w:rPr>
          <w:sz w:val="24"/>
          <w:szCs w:val="24"/>
        </w:rPr>
        <w:t>nilai</w:t>
      </w:r>
      <w:proofErr w:type="spellEnd"/>
      <w:r w:rsidRPr="004C6C76">
        <w:rPr>
          <w:sz w:val="24"/>
          <w:szCs w:val="24"/>
        </w:rPr>
        <w:t xml:space="preserve"> </w:t>
      </w:r>
      <w:proofErr w:type="spellStart"/>
      <w:r w:rsidRPr="004C6C76">
        <w:rPr>
          <w:sz w:val="24"/>
          <w:szCs w:val="24"/>
        </w:rPr>
        <w:t>sosial</w:t>
      </w:r>
      <w:proofErr w:type="spellEnd"/>
      <w:r w:rsidRPr="004C6C76">
        <w:rPr>
          <w:sz w:val="24"/>
          <w:szCs w:val="24"/>
        </w:rPr>
        <w:t xml:space="preserve">, </w:t>
      </w:r>
      <w:proofErr w:type="spellStart"/>
      <w:r w:rsidRPr="004C6C76">
        <w:rPr>
          <w:sz w:val="24"/>
          <w:szCs w:val="24"/>
        </w:rPr>
        <w:t>ekonomi</w:t>
      </w:r>
      <w:proofErr w:type="spellEnd"/>
      <w:r w:rsidRPr="004C6C76">
        <w:rPr>
          <w:sz w:val="24"/>
          <w:szCs w:val="24"/>
        </w:rPr>
        <w:t xml:space="preserve">, dan </w:t>
      </w:r>
      <w:proofErr w:type="spellStart"/>
      <w:r w:rsidRPr="004C6C76">
        <w:rPr>
          <w:sz w:val="24"/>
          <w:szCs w:val="24"/>
        </w:rPr>
        <w:t>politik</w:t>
      </w:r>
      <w:proofErr w:type="spellEnd"/>
      <w:r w:rsidRPr="004C6C76">
        <w:rPr>
          <w:sz w:val="24"/>
          <w:szCs w:val="24"/>
        </w:rPr>
        <w:t xml:space="preserve"> </w:t>
      </w:r>
      <w:proofErr w:type="spellStart"/>
      <w:r w:rsidRPr="004C6C76">
        <w:rPr>
          <w:sz w:val="24"/>
          <w:szCs w:val="24"/>
        </w:rPr>
        <w:t>ditentukan</w:t>
      </w:r>
      <w:proofErr w:type="spellEnd"/>
      <w:r w:rsidRPr="004C6C76">
        <w:rPr>
          <w:sz w:val="24"/>
          <w:szCs w:val="24"/>
        </w:rPr>
        <w:t xml:space="preserve"> oleh </w:t>
      </w:r>
      <w:proofErr w:type="spellStart"/>
      <w:r w:rsidRPr="004C6C76">
        <w:rPr>
          <w:sz w:val="24"/>
          <w:szCs w:val="24"/>
        </w:rPr>
        <w:t>perubahan</w:t>
      </w:r>
      <w:proofErr w:type="spellEnd"/>
      <w:r w:rsidRPr="004C6C76">
        <w:rPr>
          <w:sz w:val="24"/>
          <w:szCs w:val="24"/>
        </w:rPr>
        <w:t xml:space="preserve"> dan </w:t>
      </w:r>
      <w:proofErr w:type="spellStart"/>
      <w:r w:rsidRPr="004C6C76">
        <w:rPr>
          <w:sz w:val="24"/>
          <w:szCs w:val="24"/>
        </w:rPr>
        <w:t>pergerakan</w:t>
      </w:r>
      <w:proofErr w:type="spellEnd"/>
      <w:r w:rsidRPr="004C6C76">
        <w:rPr>
          <w:sz w:val="24"/>
          <w:szCs w:val="24"/>
        </w:rPr>
        <w:t xml:space="preserve"> yang </w:t>
      </w:r>
      <w:proofErr w:type="spellStart"/>
      <w:r w:rsidRPr="004C6C76">
        <w:rPr>
          <w:sz w:val="24"/>
          <w:szCs w:val="24"/>
        </w:rPr>
        <w:t>terus-menerus</w:t>
      </w:r>
      <w:proofErr w:type="spellEnd"/>
      <w:r w:rsidRPr="004C6C76">
        <w:rPr>
          <w:sz w:val="24"/>
          <w:szCs w:val="24"/>
        </w:rPr>
        <w:t xml:space="preserve">, </w:t>
      </w:r>
      <w:proofErr w:type="spellStart"/>
      <w:r w:rsidRPr="004C6C76">
        <w:rPr>
          <w:sz w:val="24"/>
          <w:szCs w:val="24"/>
        </w:rPr>
        <w:t>individu</w:t>
      </w:r>
      <w:proofErr w:type="spellEnd"/>
      <w:r w:rsidRPr="004C6C76">
        <w:rPr>
          <w:sz w:val="24"/>
          <w:szCs w:val="24"/>
        </w:rPr>
        <w:t xml:space="preserve"> </w:t>
      </w:r>
      <w:proofErr w:type="spellStart"/>
      <w:r w:rsidRPr="004C6C76">
        <w:rPr>
          <w:sz w:val="24"/>
          <w:szCs w:val="24"/>
        </w:rPr>
        <w:t>dipaksa</w:t>
      </w:r>
      <w:proofErr w:type="spellEnd"/>
      <w:r w:rsidRPr="004C6C76">
        <w:rPr>
          <w:sz w:val="24"/>
          <w:szCs w:val="24"/>
        </w:rPr>
        <w:t xml:space="preserve">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menciptakan</w:t>
      </w:r>
      <w:proofErr w:type="spellEnd"/>
      <w:r w:rsidRPr="004C6C76">
        <w:rPr>
          <w:sz w:val="24"/>
          <w:szCs w:val="24"/>
        </w:rPr>
        <w:t xml:space="preserve"> </w:t>
      </w:r>
      <w:proofErr w:type="spellStart"/>
      <w:r w:rsidRPr="004C6C76">
        <w:rPr>
          <w:sz w:val="24"/>
          <w:szCs w:val="24"/>
        </w:rPr>
        <w:t>identitas</w:t>
      </w:r>
      <w:proofErr w:type="spellEnd"/>
      <w:r w:rsidRPr="004C6C76">
        <w:rPr>
          <w:sz w:val="24"/>
          <w:szCs w:val="24"/>
        </w:rPr>
        <w:t xml:space="preserve"> </w:t>
      </w:r>
      <w:proofErr w:type="spellStart"/>
      <w:r w:rsidRPr="004C6C76">
        <w:rPr>
          <w:sz w:val="24"/>
          <w:szCs w:val="24"/>
        </w:rPr>
        <w:t>mereka</w:t>
      </w:r>
      <w:proofErr w:type="spellEnd"/>
      <w:r w:rsidRPr="004C6C76">
        <w:rPr>
          <w:sz w:val="24"/>
          <w:szCs w:val="24"/>
        </w:rPr>
        <w:t xml:space="preserve"> </w:t>
      </w:r>
      <w:proofErr w:type="spellStart"/>
      <w:r w:rsidRPr="004C6C76">
        <w:rPr>
          <w:sz w:val="24"/>
          <w:szCs w:val="24"/>
        </w:rPr>
        <w:t>sendiri</w:t>
      </w:r>
      <w:proofErr w:type="spellEnd"/>
      <w:r w:rsidRPr="004C6C76">
        <w:rPr>
          <w:sz w:val="24"/>
          <w:szCs w:val="24"/>
        </w:rPr>
        <w:t xml:space="preserve"> dan </w:t>
      </w:r>
      <w:proofErr w:type="spellStart"/>
      <w:r w:rsidRPr="004C6C76">
        <w:rPr>
          <w:sz w:val="24"/>
          <w:szCs w:val="24"/>
        </w:rPr>
        <w:t>menemukan</w:t>
      </w:r>
      <w:proofErr w:type="spellEnd"/>
      <w:r w:rsidRPr="004C6C76">
        <w:rPr>
          <w:sz w:val="24"/>
          <w:szCs w:val="24"/>
        </w:rPr>
        <w:t xml:space="preserve"> </w:t>
      </w:r>
      <w:proofErr w:type="spellStart"/>
      <w:r w:rsidRPr="004C6C76">
        <w:rPr>
          <w:sz w:val="24"/>
          <w:szCs w:val="24"/>
        </w:rPr>
        <w:t>cara</w:t>
      </w:r>
      <w:proofErr w:type="spellEnd"/>
      <w:r w:rsidRPr="004C6C76">
        <w:rPr>
          <w:sz w:val="24"/>
          <w:szCs w:val="24"/>
        </w:rPr>
        <w:t xml:space="preserve">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menunjukkan</w:t>
      </w:r>
      <w:proofErr w:type="spellEnd"/>
      <w:r w:rsidRPr="004C6C76">
        <w:rPr>
          <w:sz w:val="24"/>
          <w:szCs w:val="24"/>
        </w:rPr>
        <w:t xml:space="preserve"> </w:t>
      </w:r>
      <w:proofErr w:type="spellStart"/>
      <w:r w:rsidRPr="004C6C76">
        <w:rPr>
          <w:sz w:val="24"/>
          <w:szCs w:val="24"/>
        </w:rPr>
        <w:t>tempat</w:t>
      </w:r>
      <w:proofErr w:type="spellEnd"/>
      <w:r w:rsidRPr="004C6C76">
        <w:rPr>
          <w:sz w:val="24"/>
          <w:szCs w:val="24"/>
        </w:rPr>
        <w:t xml:space="preserve"> </w:t>
      </w:r>
      <w:proofErr w:type="spellStart"/>
      <w:r w:rsidRPr="004C6C76">
        <w:rPr>
          <w:sz w:val="24"/>
          <w:szCs w:val="24"/>
        </w:rPr>
        <w:t>mereka</w:t>
      </w:r>
      <w:proofErr w:type="spellEnd"/>
      <w:r w:rsidRPr="004C6C76">
        <w:rPr>
          <w:sz w:val="24"/>
          <w:szCs w:val="24"/>
        </w:rPr>
        <w:t xml:space="preserve"> </w:t>
      </w:r>
      <w:proofErr w:type="spellStart"/>
      <w:r w:rsidRPr="004C6C76">
        <w:rPr>
          <w:sz w:val="24"/>
          <w:szCs w:val="24"/>
        </w:rPr>
        <w:t>kepada</w:t>
      </w:r>
      <w:proofErr w:type="spellEnd"/>
      <w:r w:rsidRPr="004C6C76">
        <w:rPr>
          <w:sz w:val="24"/>
          <w:szCs w:val="24"/>
        </w:rPr>
        <w:t xml:space="preserve"> dunia </w:t>
      </w:r>
      <w:proofErr w:type="spellStart"/>
      <w:r w:rsidRPr="004C6C76">
        <w:rPr>
          <w:sz w:val="24"/>
          <w:szCs w:val="24"/>
        </w:rPr>
        <w:t>luar</w:t>
      </w:r>
      <w:proofErr w:type="spellEnd"/>
      <w:r w:rsidRPr="004C6C76">
        <w:rPr>
          <w:sz w:val="24"/>
          <w:szCs w:val="24"/>
        </w:rPr>
        <w:t xml:space="preserve">. Hal yang </w:t>
      </w:r>
      <w:proofErr w:type="spellStart"/>
      <w:r w:rsidRPr="004C6C76">
        <w:rPr>
          <w:sz w:val="24"/>
          <w:szCs w:val="24"/>
        </w:rPr>
        <w:t>sama</w:t>
      </w:r>
      <w:proofErr w:type="spellEnd"/>
      <w:r w:rsidRPr="004C6C76">
        <w:rPr>
          <w:sz w:val="24"/>
          <w:szCs w:val="24"/>
        </w:rPr>
        <w:t xml:space="preserve"> juga </w:t>
      </w:r>
      <w:proofErr w:type="spellStart"/>
      <w:r w:rsidRPr="004C6C76">
        <w:rPr>
          <w:sz w:val="24"/>
          <w:szCs w:val="24"/>
        </w:rPr>
        <w:t>terjadi</w:t>
      </w:r>
      <w:proofErr w:type="spellEnd"/>
      <w:r w:rsidRPr="004C6C76">
        <w:rPr>
          <w:sz w:val="24"/>
          <w:szCs w:val="24"/>
        </w:rPr>
        <w:t xml:space="preserve"> pada </w:t>
      </w:r>
      <w:proofErr w:type="spellStart"/>
      <w:r w:rsidRPr="004C6C76">
        <w:rPr>
          <w:sz w:val="24"/>
          <w:szCs w:val="24"/>
        </w:rPr>
        <w:t>kota</w:t>
      </w:r>
      <w:proofErr w:type="spellEnd"/>
      <w:r w:rsidRPr="004C6C76">
        <w:rPr>
          <w:sz w:val="24"/>
          <w:szCs w:val="24"/>
        </w:rPr>
        <w:t xml:space="preserve">. Ketika </w:t>
      </w:r>
      <w:proofErr w:type="spellStart"/>
      <w:r w:rsidRPr="004C6C76">
        <w:rPr>
          <w:sz w:val="24"/>
          <w:szCs w:val="24"/>
        </w:rPr>
        <w:t>individu</w:t>
      </w:r>
      <w:proofErr w:type="spellEnd"/>
      <w:r w:rsidRPr="004C6C76">
        <w:rPr>
          <w:sz w:val="24"/>
          <w:szCs w:val="24"/>
        </w:rPr>
        <w:t xml:space="preserve"> </w:t>
      </w:r>
      <w:proofErr w:type="spellStart"/>
      <w:r w:rsidRPr="004C6C76">
        <w:rPr>
          <w:sz w:val="24"/>
          <w:szCs w:val="24"/>
        </w:rPr>
        <w:t>sering</w:t>
      </w:r>
      <w:proofErr w:type="spellEnd"/>
      <w:r w:rsidRPr="004C6C76">
        <w:rPr>
          <w:sz w:val="24"/>
          <w:szCs w:val="24"/>
        </w:rPr>
        <w:t xml:space="preserve"> kali </w:t>
      </w:r>
      <w:proofErr w:type="spellStart"/>
      <w:r w:rsidRPr="004C6C76">
        <w:rPr>
          <w:sz w:val="24"/>
          <w:szCs w:val="24"/>
        </w:rPr>
        <w:t>menilai</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w:t>
      </w:r>
      <w:proofErr w:type="spellStart"/>
      <w:r w:rsidRPr="004C6C76">
        <w:rPr>
          <w:sz w:val="24"/>
          <w:szCs w:val="24"/>
        </w:rPr>
        <w:t>sebagai</w:t>
      </w:r>
      <w:proofErr w:type="spellEnd"/>
      <w:r w:rsidRPr="004C6C76">
        <w:rPr>
          <w:sz w:val="24"/>
          <w:szCs w:val="24"/>
        </w:rPr>
        <w:t xml:space="preserve"> </w:t>
      </w:r>
      <w:proofErr w:type="spellStart"/>
      <w:r w:rsidRPr="004C6C76">
        <w:rPr>
          <w:sz w:val="24"/>
          <w:szCs w:val="24"/>
        </w:rPr>
        <w:t>alat</w:t>
      </w:r>
      <w:proofErr w:type="spellEnd"/>
      <w:r w:rsidRPr="004C6C76">
        <w:rPr>
          <w:sz w:val="24"/>
          <w:szCs w:val="24"/>
        </w:rPr>
        <w:t xml:space="preserve"> </w:t>
      </w:r>
      <w:proofErr w:type="spellStart"/>
      <w:r w:rsidRPr="004C6C76">
        <w:rPr>
          <w:sz w:val="24"/>
          <w:szCs w:val="24"/>
        </w:rPr>
        <w:t>identifikasi</w:t>
      </w:r>
      <w:proofErr w:type="spellEnd"/>
      <w:r w:rsidRPr="004C6C76">
        <w:rPr>
          <w:sz w:val="24"/>
          <w:szCs w:val="24"/>
        </w:rPr>
        <w:t xml:space="preserve"> yang </w:t>
      </w:r>
      <w:proofErr w:type="spellStart"/>
      <w:r w:rsidRPr="004C6C76">
        <w:rPr>
          <w:sz w:val="24"/>
          <w:szCs w:val="24"/>
        </w:rPr>
        <w:t>mampu</w:t>
      </w:r>
      <w:proofErr w:type="spellEnd"/>
      <w:r w:rsidRPr="004C6C76">
        <w:rPr>
          <w:sz w:val="24"/>
          <w:szCs w:val="24"/>
        </w:rPr>
        <w:t xml:space="preserve"> </w:t>
      </w:r>
      <w:proofErr w:type="spellStart"/>
      <w:r w:rsidRPr="004C6C76">
        <w:rPr>
          <w:sz w:val="24"/>
          <w:szCs w:val="24"/>
        </w:rPr>
        <w:t>melampaui</w:t>
      </w:r>
      <w:proofErr w:type="spellEnd"/>
      <w:r w:rsidRPr="004C6C76">
        <w:rPr>
          <w:sz w:val="24"/>
          <w:szCs w:val="24"/>
        </w:rPr>
        <w:t xml:space="preserve"> </w:t>
      </w:r>
      <w:proofErr w:type="spellStart"/>
      <w:r w:rsidRPr="004C6C76">
        <w:rPr>
          <w:sz w:val="24"/>
          <w:szCs w:val="24"/>
        </w:rPr>
        <w:t>perbedaan</w:t>
      </w:r>
      <w:proofErr w:type="spellEnd"/>
      <w:r w:rsidRPr="004C6C76">
        <w:rPr>
          <w:sz w:val="24"/>
          <w:szCs w:val="24"/>
        </w:rPr>
        <w:t xml:space="preserve"> </w:t>
      </w:r>
      <w:proofErr w:type="spellStart"/>
      <w:r w:rsidRPr="004C6C76">
        <w:rPr>
          <w:sz w:val="24"/>
          <w:szCs w:val="24"/>
        </w:rPr>
        <w:t>budaya</w:t>
      </w:r>
      <w:proofErr w:type="spellEnd"/>
      <w:r w:rsidRPr="004C6C76">
        <w:rPr>
          <w:sz w:val="24"/>
          <w:szCs w:val="24"/>
        </w:rPr>
        <w:t xml:space="preserve">, </w:t>
      </w:r>
      <w:proofErr w:type="spellStart"/>
      <w:r w:rsidRPr="004C6C76">
        <w:rPr>
          <w:sz w:val="24"/>
          <w:szCs w:val="24"/>
        </w:rPr>
        <w:t>tradisional</w:t>
      </w:r>
      <w:proofErr w:type="spellEnd"/>
      <w:r w:rsidRPr="004C6C76">
        <w:rPr>
          <w:sz w:val="24"/>
          <w:szCs w:val="24"/>
        </w:rPr>
        <w:t xml:space="preserve">, dan </w:t>
      </w:r>
      <w:proofErr w:type="spellStart"/>
      <w:r w:rsidRPr="004C6C76">
        <w:rPr>
          <w:sz w:val="24"/>
          <w:szCs w:val="24"/>
        </w:rPr>
        <w:t>lokal</w:t>
      </w:r>
      <w:proofErr w:type="spellEnd"/>
      <w:r w:rsidRPr="004C6C76">
        <w:rPr>
          <w:sz w:val="24"/>
          <w:szCs w:val="24"/>
        </w:rPr>
        <w:t xml:space="preserve">, </w:t>
      </w:r>
      <w:proofErr w:type="spellStart"/>
      <w:r w:rsidRPr="004C6C76">
        <w:rPr>
          <w:sz w:val="24"/>
          <w:szCs w:val="24"/>
        </w:rPr>
        <w:t>maka</w:t>
      </w:r>
      <w:proofErr w:type="spellEnd"/>
      <w:r w:rsidRPr="004C6C76">
        <w:rPr>
          <w:sz w:val="24"/>
          <w:szCs w:val="24"/>
        </w:rPr>
        <w:t xml:space="preserve"> </w:t>
      </w:r>
      <w:proofErr w:type="spellStart"/>
      <w:r w:rsidRPr="004C6C76">
        <w:rPr>
          <w:sz w:val="24"/>
          <w:szCs w:val="24"/>
        </w:rPr>
        <w:t>pihak-pihak</w:t>
      </w:r>
      <w:proofErr w:type="spellEnd"/>
      <w:r w:rsidRPr="004C6C76">
        <w:rPr>
          <w:sz w:val="24"/>
          <w:szCs w:val="24"/>
        </w:rPr>
        <w:t xml:space="preserve"> </w:t>
      </w:r>
      <w:proofErr w:type="spellStart"/>
      <w:r w:rsidRPr="004C6C76">
        <w:rPr>
          <w:sz w:val="24"/>
          <w:szCs w:val="24"/>
        </w:rPr>
        <w:t>tersebut</w:t>
      </w:r>
      <w:proofErr w:type="spellEnd"/>
      <w:r w:rsidRPr="004C6C76">
        <w:rPr>
          <w:sz w:val="24"/>
          <w:szCs w:val="24"/>
        </w:rPr>
        <w:t xml:space="preserve"> </w:t>
      </w:r>
      <w:proofErr w:type="spellStart"/>
      <w:r w:rsidRPr="004C6C76">
        <w:rPr>
          <w:sz w:val="24"/>
          <w:szCs w:val="24"/>
        </w:rPr>
        <w:t>mengembangkan</w:t>
      </w:r>
      <w:proofErr w:type="spellEnd"/>
      <w:r w:rsidRPr="004C6C76">
        <w:rPr>
          <w:sz w:val="24"/>
          <w:szCs w:val="24"/>
        </w:rPr>
        <w:t xml:space="preserve"> </w:t>
      </w:r>
      <w:proofErr w:type="spellStart"/>
      <w:r w:rsidRPr="004C6C76">
        <w:rPr>
          <w:sz w:val="24"/>
          <w:szCs w:val="24"/>
        </w:rPr>
        <w:t>bangunan</w:t>
      </w:r>
      <w:proofErr w:type="spellEnd"/>
      <w:r w:rsidRPr="004C6C76">
        <w:rPr>
          <w:sz w:val="24"/>
          <w:szCs w:val="24"/>
        </w:rPr>
        <w:t xml:space="preserve"> ikon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tujuan</w:t>
      </w:r>
      <w:proofErr w:type="spellEnd"/>
      <w:r w:rsidRPr="004C6C76">
        <w:rPr>
          <w:sz w:val="24"/>
          <w:szCs w:val="24"/>
        </w:rPr>
        <w:t xml:space="preserve"> yang </w:t>
      </w:r>
      <w:proofErr w:type="spellStart"/>
      <w:r w:rsidRPr="004C6C76">
        <w:rPr>
          <w:sz w:val="24"/>
          <w:szCs w:val="24"/>
        </w:rPr>
        <w:t>sama</w:t>
      </w:r>
      <w:proofErr w:type="spellEnd"/>
      <w:r w:rsidRPr="004C6C76">
        <w:rPr>
          <w:sz w:val="24"/>
          <w:szCs w:val="24"/>
        </w:rPr>
        <w:t xml:space="preserve">.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menciptakan</w:t>
      </w:r>
      <w:proofErr w:type="spellEnd"/>
      <w:r w:rsidRPr="004C6C76">
        <w:rPr>
          <w:sz w:val="24"/>
          <w:szCs w:val="24"/>
        </w:rPr>
        <w:t xml:space="preserve"> dan </w:t>
      </w:r>
      <w:proofErr w:type="spellStart"/>
      <w:r w:rsidRPr="004C6C76">
        <w:rPr>
          <w:sz w:val="24"/>
          <w:szCs w:val="24"/>
        </w:rPr>
        <w:t>mengembangkan</w:t>
      </w:r>
      <w:proofErr w:type="spellEnd"/>
      <w:r w:rsidRPr="004C6C76">
        <w:rPr>
          <w:sz w:val="24"/>
          <w:szCs w:val="24"/>
        </w:rPr>
        <w:t xml:space="preserve"> </w:t>
      </w:r>
      <w:proofErr w:type="spellStart"/>
      <w:r w:rsidRPr="004C6C76">
        <w:rPr>
          <w:sz w:val="24"/>
          <w:szCs w:val="24"/>
        </w:rPr>
        <w:t>bentuk</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yang </w:t>
      </w:r>
      <w:proofErr w:type="spellStart"/>
      <w:r w:rsidRPr="004C6C76">
        <w:rPr>
          <w:sz w:val="24"/>
          <w:szCs w:val="24"/>
        </w:rPr>
        <w:t>khas</w:t>
      </w:r>
      <w:proofErr w:type="spellEnd"/>
      <w:r w:rsidRPr="004C6C76">
        <w:rPr>
          <w:sz w:val="24"/>
          <w:szCs w:val="24"/>
        </w:rPr>
        <w:t xml:space="preserve"> </w:t>
      </w:r>
      <w:proofErr w:type="spellStart"/>
      <w:r w:rsidRPr="004C6C76">
        <w:rPr>
          <w:sz w:val="24"/>
          <w:szCs w:val="24"/>
        </w:rPr>
        <w:t>sebuah</w:t>
      </w:r>
      <w:proofErr w:type="spellEnd"/>
      <w:r w:rsidRPr="004C6C76">
        <w:rPr>
          <w:sz w:val="24"/>
          <w:szCs w:val="24"/>
        </w:rPr>
        <w:t xml:space="preserve"> </w:t>
      </w:r>
      <w:proofErr w:type="spellStart"/>
      <w:r w:rsidRPr="004C6C76">
        <w:rPr>
          <w:sz w:val="24"/>
          <w:szCs w:val="24"/>
        </w:rPr>
        <w:t>kota</w:t>
      </w:r>
      <w:proofErr w:type="spellEnd"/>
      <w:r w:rsidRPr="004C6C76">
        <w:rPr>
          <w:sz w:val="24"/>
          <w:szCs w:val="24"/>
        </w:rPr>
        <w:t xml:space="preserve">, </w:t>
      </w:r>
      <w:proofErr w:type="spellStart"/>
      <w:r w:rsidRPr="004C6C76">
        <w:rPr>
          <w:sz w:val="24"/>
          <w:szCs w:val="24"/>
        </w:rPr>
        <w:t>serta</w:t>
      </w:r>
      <w:proofErr w:type="spellEnd"/>
      <w:r w:rsidRPr="004C6C76">
        <w:rPr>
          <w:sz w:val="24"/>
          <w:szCs w:val="24"/>
        </w:rPr>
        <w:t xml:space="preserve"> </w:t>
      </w:r>
      <w:proofErr w:type="spellStart"/>
      <w:r w:rsidRPr="004C6C76">
        <w:rPr>
          <w:sz w:val="24"/>
          <w:szCs w:val="24"/>
        </w:rPr>
        <w:t>berbeda</w:t>
      </w:r>
      <w:proofErr w:type="spellEnd"/>
      <w:r w:rsidRPr="004C6C76">
        <w:rPr>
          <w:sz w:val="24"/>
          <w:szCs w:val="24"/>
        </w:rPr>
        <w:t xml:space="preserve"> </w:t>
      </w:r>
      <w:proofErr w:type="spellStart"/>
      <w:r w:rsidRPr="004C6C76">
        <w:rPr>
          <w:sz w:val="24"/>
          <w:szCs w:val="24"/>
        </w:rPr>
        <w:t>dari</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w:t>
      </w:r>
      <w:proofErr w:type="spellStart"/>
      <w:r w:rsidRPr="004C6C76">
        <w:rPr>
          <w:sz w:val="24"/>
          <w:szCs w:val="24"/>
        </w:rPr>
        <w:t>produk</w:t>
      </w:r>
      <w:proofErr w:type="spellEnd"/>
      <w:r w:rsidRPr="004C6C76">
        <w:rPr>
          <w:sz w:val="24"/>
          <w:szCs w:val="24"/>
        </w:rPr>
        <w:t xml:space="preserve"> yang </w:t>
      </w:r>
      <w:proofErr w:type="spellStart"/>
      <w:r w:rsidRPr="004C6C76">
        <w:rPr>
          <w:sz w:val="24"/>
          <w:szCs w:val="24"/>
        </w:rPr>
        <w:t>umum</w:t>
      </w:r>
      <w:proofErr w:type="spellEnd"/>
      <w:r w:rsidRPr="004C6C76">
        <w:rPr>
          <w:sz w:val="24"/>
          <w:szCs w:val="24"/>
        </w:rPr>
        <w:t xml:space="preserve"> </w:t>
      </w:r>
      <w:proofErr w:type="spellStart"/>
      <w:r w:rsidRPr="004C6C76">
        <w:rPr>
          <w:sz w:val="24"/>
          <w:szCs w:val="24"/>
        </w:rPr>
        <w:t>terjadi</w:t>
      </w:r>
      <w:proofErr w:type="spellEnd"/>
      <w:r w:rsidRPr="004C6C76">
        <w:rPr>
          <w:sz w:val="24"/>
          <w:szCs w:val="24"/>
        </w:rPr>
        <w:t xml:space="preserve">, </w:t>
      </w:r>
      <w:proofErr w:type="spellStart"/>
      <w:r w:rsidRPr="004C6C76">
        <w:rPr>
          <w:sz w:val="24"/>
          <w:szCs w:val="24"/>
        </w:rPr>
        <w:t>maka</w:t>
      </w:r>
      <w:proofErr w:type="spellEnd"/>
      <w:r w:rsidRPr="004C6C76">
        <w:rPr>
          <w:sz w:val="24"/>
          <w:szCs w:val="24"/>
        </w:rPr>
        <w:t xml:space="preserve"> </w:t>
      </w:r>
      <w:proofErr w:type="spellStart"/>
      <w:r w:rsidRPr="004C6C76">
        <w:rPr>
          <w:sz w:val="24"/>
          <w:szCs w:val="24"/>
        </w:rPr>
        <w:t>perlu</w:t>
      </w:r>
      <w:proofErr w:type="spellEnd"/>
      <w:r w:rsidRPr="004C6C76">
        <w:rPr>
          <w:sz w:val="24"/>
          <w:szCs w:val="24"/>
        </w:rPr>
        <w:t xml:space="preserve"> </w:t>
      </w:r>
      <w:proofErr w:type="spellStart"/>
      <w:r w:rsidRPr="004C6C76">
        <w:rPr>
          <w:sz w:val="24"/>
          <w:szCs w:val="24"/>
        </w:rPr>
        <w:t>memahami</w:t>
      </w:r>
      <w:proofErr w:type="spellEnd"/>
      <w:r w:rsidRPr="004C6C76">
        <w:rPr>
          <w:sz w:val="24"/>
          <w:szCs w:val="24"/>
        </w:rPr>
        <w:t xml:space="preserve"> </w:t>
      </w:r>
      <w:proofErr w:type="spellStart"/>
      <w:r w:rsidRPr="004C6C76">
        <w:rPr>
          <w:sz w:val="24"/>
          <w:szCs w:val="24"/>
        </w:rPr>
        <w:t>konstruksi</w:t>
      </w:r>
      <w:proofErr w:type="spellEnd"/>
      <w:r w:rsidRPr="004C6C76">
        <w:rPr>
          <w:sz w:val="24"/>
          <w:szCs w:val="24"/>
        </w:rPr>
        <w:t xml:space="preserve"> </w:t>
      </w:r>
      <w:proofErr w:type="spellStart"/>
      <w:r w:rsidRPr="004C6C76">
        <w:rPr>
          <w:sz w:val="24"/>
          <w:szCs w:val="24"/>
        </w:rPr>
        <w:t>identitas</w:t>
      </w:r>
      <w:proofErr w:type="spellEnd"/>
      <w:r w:rsidRPr="004C6C76">
        <w:rPr>
          <w:sz w:val="24"/>
          <w:szCs w:val="24"/>
        </w:rPr>
        <w:t xml:space="preserve"> </w:t>
      </w:r>
      <w:proofErr w:type="spellStart"/>
      <w:r w:rsidRPr="004C6C76">
        <w:rPr>
          <w:sz w:val="24"/>
          <w:szCs w:val="24"/>
        </w:rPr>
        <w:t>dari</w:t>
      </w:r>
      <w:proofErr w:type="spellEnd"/>
      <w:r w:rsidRPr="004C6C76">
        <w:rPr>
          <w:sz w:val="24"/>
          <w:szCs w:val="24"/>
        </w:rPr>
        <w:t xml:space="preserve"> </w:t>
      </w:r>
      <w:proofErr w:type="spellStart"/>
      <w:r w:rsidRPr="004C6C76">
        <w:rPr>
          <w:sz w:val="24"/>
          <w:szCs w:val="24"/>
        </w:rPr>
        <w:t>kota</w:t>
      </w:r>
      <w:proofErr w:type="spellEnd"/>
      <w:r w:rsidRPr="004C6C76">
        <w:rPr>
          <w:sz w:val="24"/>
          <w:szCs w:val="24"/>
        </w:rPr>
        <w:t xml:space="preserve"> </w:t>
      </w:r>
      <w:proofErr w:type="spellStart"/>
      <w:r w:rsidRPr="004C6C76">
        <w:rPr>
          <w:sz w:val="24"/>
          <w:szCs w:val="24"/>
        </w:rPr>
        <w:t>tersebut</w:t>
      </w:r>
      <w:proofErr w:type="spellEnd"/>
      <w:r w:rsidRPr="004C6C76">
        <w:rPr>
          <w:sz w:val="24"/>
          <w:szCs w:val="24"/>
        </w:rPr>
        <w:t xml:space="preserve">. </w:t>
      </w:r>
      <w:proofErr w:type="spellStart"/>
      <w:r w:rsidRPr="004C6C76">
        <w:rPr>
          <w:sz w:val="24"/>
          <w:szCs w:val="24"/>
        </w:rPr>
        <w:t>Identitas</w:t>
      </w:r>
      <w:proofErr w:type="spellEnd"/>
      <w:r w:rsidRPr="004C6C76">
        <w:rPr>
          <w:sz w:val="24"/>
          <w:szCs w:val="24"/>
        </w:rPr>
        <w:t xml:space="preserve"> </w:t>
      </w:r>
      <w:proofErr w:type="spellStart"/>
      <w:r w:rsidRPr="004C6C76">
        <w:rPr>
          <w:sz w:val="24"/>
          <w:szCs w:val="24"/>
        </w:rPr>
        <w:t>ini</w:t>
      </w:r>
      <w:proofErr w:type="spellEnd"/>
      <w:r w:rsidRPr="004C6C76">
        <w:rPr>
          <w:sz w:val="24"/>
          <w:szCs w:val="24"/>
        </w:rPr>
        <w:t xml:space="preserve"> </w:t>
      </w:r>
      <w:proofErr w:type="spellStart"/>
      <w:r w:rsidRPr="004C6C76">
        <w:rPr>
          <w:sz w:val="24"/>
          <w:szCs w:val="24"/>
        </w:rPr>
        <w:t>terdiri</w:t>
      </w:r>
      <w:proofErr w:type="spellEnd"/>
      <w:r w:rsidRPr="004C6C76">
        <w:rPr>
          <w:sz w:val="24"/>
          <w:szCs w:val="24"/>
        </w:rPr>
        <w:t xml:space="preserve"> </w:t>
      </w:r>
      <w:proofErr w:type="spellStart"/>
      <w:r w:rsidRPr="004C6C76">
        <w:rPr>
          <w:sz w:val="24"/>
          <w:szCs w:val="24"/>
        </w:rPr>
        <w:t>dari</w:t>
      </w:r>
      <w:proofErr w:type="spellEnd"/>
      <w:r w:rsidRPr="004C6C76">
        <w:rPr>
          <w:sz w:val="24"/>
          <w:szCs w:val="24"/>
        </w:rPr>
        <w:t xml:space="preserve"> </w:t>
      </w:r>
      <w:proofErr w:type="spellStart"/>
      <w:r w:rsidRPr="004C6C76">
        <w:rPr>
          <w:sz w:val="24"/>
          <w:szCs w:val="24"/>
        </w:rPr>
        <w:t>berbagai</w:t>
      </w:r>
      <w:proofErr w:type="spellEnd"/>
      <w:r w:rsidRPr="004C6C76">
        <w:rPr>
          <w:sz w:val="24"/>
          <w:szCs w:val="24"/>
        </w:rPr>
        <w:t xml:space="preserve"> </w:t>
      </w:r>
      <w:proofErr w:type="spellStart"/>
      <w:r w:rsidRPr="004C6C76">
        <w:rPr>
          <w:sz w:val="24"/>
          <w:szCs w:val="24"/>
        </w:rPr>
        <w:t>spektrum</w:t>
      </w:r>
      <w:proofErr w:type="spellEnd"/>
      <w:r w:rsidRPr="004C6C76">
        <w:rPr>
          <w:sz w:val="24"/>
          <w:szCs w:val="24"/>
        </w:rPr>
        <w:t xml:space="preserve"> </w:t>
      </w:r>
      <w:proofErr w:type="spellStart"/>
      <w:r w:rsidRPr="004C6C76">
        <w:rPr>
          <w:sz w:val="24"/>
          <w:szCs w:val="24"/>
        </w:rPr>
        <w:t>mulai</w:t>
      </w:r>
      <w:proofErr w:type="spellEnd"/>
      <w:r w:rsidRPr="004C6C76">
        <w:rPr>
          <w:sz w:val="24"/>
          <w:szCs w:val="24"/>
        </w:rPr>
        <w:t xml:space="preserve"> </w:t>
      </w:r>
      <w:proofErr w:type="spellStart"/>
      <w:r w:rsidRPr="004C6C76">
        <w:rPr>
          <w:sz w:val="24"/>
          <w:szCs w:val="24"/>
        </w:rPr>
        <w:t>dari</w:t>
      </w:r>
      <w:proofErr w:type="spellEnd"/>
      <w:r w:rsidRPr="004C6C76">
        <w:rPr>
          <w:sz w:val="24"/>
          <w:szCs w:val="24"/>
        </w:rPr>
        <w:t xml:space="preserve"> </w:t>
      </w:r>
      <w:proofErr w:type="spellStart"/>
      <w:r w:rsidRPr="004C6C76">
        <w:rPr>
          <w:sz w:val="24"/>
          <w:szCs w:val="24"/>
        </w:rPr>
        <w:t>menjaga</w:t>
      </w:r>
      <w:proofErr w:type="spellEnd"/>
      <w:r w:rsidRPr="004C6C76">
        <w:rPr>
          <w:sz w:val="24"/>
          <w:szCs w:val="24"/>
        </w:rPr>
        <w:t xml:space="preserve"> </w:t>
      </w:r>
      <w:proofErr w:type="spellStart"/>
      <w:r w:rsidRPr="004C6C76">
        <w:rPr>
          <w:sz w:val="24"/>
          <w:szCs w:val="24"/>
        </w:rPr>
        <w:t>citra</w:t>
      </w:r>
      <w:proofErr w:type="spellEnd"/>
      <w:r w:rsidRPr="004C6C76">
        <w:rPr>
          <w:sz w:val="24"/>
          <w:szCs w:val="24"/>
        </w:rPr>
        <w:t xml:space="preserve"> </w:t>
      </w:r>
      <w:proofErr w:type="spellStart"/>
      <w:r w:rsidRPr="004C6C76">
        <w:rPr>
          <w:sz w:val="24"/>
          <w:szCs w:val="24"/>
        </w:rPr>
        <w:t>daerah</w:t>
      </w:r>
      <w:proofErr w:type="spellEnd"/>
      <w:r w:rsidRPr="004C6C76">
        <w:rPr>
          <w:sz w:val="24"/>
          <w:szCs w:val="24"/>
        </w:rPr>
        <w:t xml:space="preserve"> </w:t>
      </w:r>
      <w:proofErr w:type="spellStart"/>
      <w:r w:rsidRPr="004C6C76">
        <w:rPr>
          <w:sz w:val="24"/>
          <w:szCs w:val="24"/>
        </w:rPr>
        <w:t>melalui</w:t>
      </w:r>
      <w:proofErr w:type="spellEnd"/>
      <w:r w:rsidRPr="004C6C76">
        <w:rPr>
          <w:sz w:val="24"/>
          <w:szCs w:val="24"/>
        </w:rPr>
        <w:t xml:space="preserve"> </w:t>
      </w:r>
      <w:proofErr w:type="spellStart"/>
      <w:r w:rsidRPr="004C6C76">
        <w:rPr>
          <w:sz w:val="24"/>
          <w:szCs w:val="24"/>
        </w:rPr>
        <w:t>budaya</w:t>
      </w:r>
      <w:proofErr w:type="spellEnd"/>
      <w:r w:rsidRPr="004C6C76">
        <w:rPr>
          <w:sz w:val="24"/>
          <w:szCs w:val="24"/>
        </w:rPr>
        <w:t xml:space="preserve"> </w:t>
      </w:r>
      <w:proofErr w:type="spellStart"/>
      <w:r w:rsidRPr="004C6C76">
        <w:rPr>
          <w:sz w:val="24"/>
          <w:szCs w:val="24"/>
        </w:rPr>
        <w:t>hingga</w:t>
      </w:r>
      <w:proofErr w:type="spellEnd"/>
      <w:r w:rsidRPr="004C6C76">
        <w:rPr>
          <w:sz w:val="24"/>
          <w:szCs w:val="24"/>
        </w:rPr>
        <w:t xml:space="preserve"> </w:t>
      </w:r>
      <w:proofErr w:type="spellStart"/>
      <w:r w:rsidRPr="004C6C76">
        <w:rPr>
          <w:sz w:val="24"/>
          <w:szCs w:val="24"/>
        </w:rPr>
        <w:t>mempersiapkan</w:t>
      </w:r>
      <w:proofErr w:type="spellEnd"/>
      <w:r w:rsidRPr="004C6C76">
        <w:rPr>
          <w:sz w:val="24"/>
          <w:szCs w:val="24"/>
        </w:rPr>
        <w:t xml:space="preserve"> </w:t>
      </w:r>
      <w:proofErr w:type="spellStart"/>
      <w:r w:rsidRPr="004C6C76">
        <w:rPr>
          <w:sz w:val="24"/>
          <w:szCs w:val="24"/>
        </w:rPr>
        <w:t>daerah</w:t>
      </w:r>
      <w:proofErr w:type="spellEnd"/>
      <w:r w:rsidRPr="004C6C76">
        <w:rPr>
          <w:sz w:val="24"/>
          <w:szCs w:val="24"/>
        </w:rPr>
        <w:t xml:space="preserve"> yang </w:t>
      </w:r>
      <w:proofErr w:type="spellStart"/>
      <w:r w:rsidRPr="004C6C76">
        <w:rPr>
          <w:sz w:val="24"/>
          <w:szCs w:val="24"/>
        </w:rPr>
        <w:t>bersangkutan</w:t>
      </w:r>
      <w:proofErr w:type="spellEnd"/>
      <w:r w:rsidRPr="004C6C76">
        <w:rPr>
          <w:sz w:val="24"/>
          <w:szCs w:val="24"/>
        </w:rPr>
        <w:t xml:space="preserve">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memerdekakan</w:t>
      </w:r>
      <w:proofErr w:type="spellEnd"/>
      <w:r w:rsidRPr="004C6C76">
        <w:rPr>
          <w:sz w:val="24"/>
          <w:szCs w:val="24"/>
        </w:rPr>
        <w:t xml:space="preserve"> </w:t>
      </w:r>
      <w:proofErr w:type="spellStart"/>
      <w:r w:rsidRPr="004C6C76">
        <w:rPr>
          <w:sz w:val="24"/>
          <w:szCs w:val="24"/>
        </w:rPr>
        <w:t>diri</w:t>
      </w:r>
      <w:proofErr w:type="spellEnd"/>
      <w:r w:rsidRPr="004C6C76">
        <w:rPr>
          <w:sz w:val="24"/>
          <w:szCs w:val="24"/>
        </w:rPr>
        <w:t xml:space="preserve"> </w:t>
      </w:r>
      <w:r w:rsidRPr="004C6C76">
        <w:rPr>
          <w:sz w:val="24"/>
          <w:szCs w:val="24"/>
        </w:rPr>
        <w:fldChar w:fldCharType="begin" w:fldLock="1"/>
      </w:r>
      <w:r w:rsidRPr="004C6C76">
        <w:rPr>
          <w:sz w:val="24"/>
          <w:szCs w:val="24"/>
        </w:rPr>
        <w:instrText>ADDIN CSL_CITATION {"citationItems":[{"id":"ITEM-1","itemData":{"author":[{"dropping-particle":"","family":"Utomo","given":"Ario Bimo","non-dropping-particle":"","parse-names":false,"suffix":""}],"id":"ITEM-1","issued":{"date-parts":[["2002"]]},"page":"33-48","title":"Reimagining_City_Identities_in_Globalisation_A_Con","type":"article-journal"},"uris":["http://www.mendeley.com/documents/?uuid=04df4ae1-573b-437c-906f-44baffebbe83"]}],"mendeley":{"formattedCitation":"(Utomo, 2002)","plainTextFormattedCitation":"(Utomo, 2002)","previouslyFormattedCitation":"(Utomo, 2002)"},"properties":{"noteIndex":0},"schema":"https://github.com/citation-style-language/schema/raw/master/csl-citation.json"}</w:instrText>
      </w:r>
      <w:r w:rsidRPr="004C6C76">
        <w:rPr>
          <w:sz w:val="24"/>
          <w:szCs w:val="24"/>
        </w:rPr>
        <w:fldChar w:fldCharType="separate"/>
      </w:r>
      <w:r w:rsidRPr="004C6C76">
        <w:rPr>
          <w:noProof/>
          <w:sz w:val="24"/>
          <w:szCs w:val="24"/>
        </w:rPr>
        <w:t>(Utomo, 2002)</w:t>
      </w:r>
      <w:r w:rsidRPr="004C6C76">
        <w:rPr>
          <w:sz w:val="24"/>
          <w:szCs w:val="24"/>
        </w:rPr>
        <w:fldChar w:fldCharType="end"/>
      </w:r>
      <w:r w:rsidRPr="004C6C76">
        <w:rPr>
          <w:sz w:val="24"/>
          <w:szCs w:val="24"/>
        </w:rPr>
        <w:t>.</w:t>
      </w:r>
    </w:p>
    <w:p w14:paraId="54017AED" w14:textId="77777777" w:rsidR="00B84EDC" w:rsidRDefault="00CD300B" w:rsidP="00B84EDC">
      <w:pPr>
        <w:ind w:firstLine="567"/>
        <w:jc w:val="both"/>
        <w:rPr>
          <w:sz w:val="24"/>
          <w:szCs w:val="24"/>
        </w:rPr>
      </w:pPr>
      <w:r w:rsidRPr="00B84EDC">
        <w:rPr>
          <w:sz w:val="24"/>
          <w:szCs w:val="24"/>
          <w:lang w:val="fi-FI"/>
        </w:rPr>
        <w:t xml:space="preserve">Bagaimana kita dapat mengembangkan merek wisata yang sukses? Pertama-tama, ketika sebuah kota telah memiliki suatu merek wisata, dapat dikatakan bahwa kota tersebut telah memiliki elemen dasar dari sebuah merek dan bahwa masyarakat dapat merasakannya walaupun itu terjadi tanpa disadarinya. Setiap kota sejatinya telah memiliki identitas nama, identitas visual berupa lambang atau tanda serupa, simbol seperti monumen, dan citra merek sebagaimana persepsi tentang tempat tersebut. Pendekatan ini mengungkap identitas secara terbuka </w:t>
      </w:r>
      <w:r w:rsidRPr="004C6C76">
        <w:rPr>
          <w:sz w:val="24"/>
          <w:szCs w:val="24"/>
        </w:rPr>
        <w:fldChar w:fldCharType="begin" w:fldLock="1"/>
      </w:r>
      <w:r w:rsidRPr="00B84EDC">
        <w:rPr>
          <w:sz w:val="24"/>
          <w:szCs w:val="24"/>
          <w:lang w:val="fi-FI"/>
        </w:rPr>
        <w:instrText>ADDIN CSL_CITATION {"citationItems":[{"id":"ITEM-1","itemData":{"DOI":"10.1111/exsy.12753","ISSN":"14680394","abstract":"The emergence of smart cities and sustainable development has become a globally accepted form of urbanization. The epitome of smart city development has become possible due to the latest innovative integration of information and communication technology. Citizens of smart cities can enjoy the benefits of a smart living environment, ubiquitous connectivity, seamless access to services, intelligent decision making through smart governance, and optimized resource management. The widespread acceptance of smart cities has raised data security issues, authentication, unauthorized access, device-level vulnerability, and sustainability. This article focuses on the holistic overview and conceptual development of smart city. Initially, the work discusses the smart city idea and fundamentals explored in various pieces of literature. Further various smart city applications along with notable implementations, are put forth to understand the quality of living standards. Finally, the article depicts a solid understanding of different security and privacy issues, including some crucial future research directions.","author":[{"dropping-particle":"","family":"Haque","given":"A. K.M.Bahalul","non-dropping-particle":"","parse-names":false,"suffix":""},{"dropping-particle":"","family":"Bhushan","given":"Bharat","non-dropping-particle":"","parse-names":false,"suffix":""},{"dropping-particle":"","family":"Dhiman","given":"Gaurav","non-dropping-particle":"","parse-names":false,"suffix":""}],"container-title":"Expert Systems","id":"ITEM-1","issue":"5","issued":{"date-parts":[["2022"]]},"page":"1-23","title":"Conceptualizing smart city applications: Requirements, architecture, security issues, and emerging trends","type":"article-journal","volume":"39"},"uris":["http://www.mendeley.com/documents/?uuid=d734e232-8149-434c-b52d-cba1eafd6bbc"]}],"mendeley":{"formattedCitation":"(Haque et al., 2022)","plainTextFormattedCitation":"(Haque et al., 2022)","previouslyFormattedCitation":"(Haque et al., 2022)"},"properties":{"noteIndex":0},"schema":"https://github.com/citation-style-language/schema/raw/master/csl-citation.json"}</w:instrText>
      </w:r>
      <w:r w:rsidRPr="004C6C76">
        <w:rPr>
          <w:sz w:val="24"/>
          <w:szCs w:val="24"/>
        </w:rPr>
        <w:fldChar w:fldCharType="separate"/>
      </w:r>
      <w:r w:rsidRPr="00B84EDC">
        <w:rPr>
          <w:noProof/>
          <w:sz w:val="24"/>
          <w:szCs w:val="24"/>
          <w:lang w:val="fi-FI"/>
        </w:rPr>
        <w:t>(Haque et al., 2022)</w:t>
      </w:r>
      <w:r w:rsidRPr="004C6C76">
        <w:rPr>
          <w:sz w:val="24"/>
          <w:szCs w:val="24"/>
        </w:rPr>
        <w:fldChar w:fldCharType="end"/>
      </w:r>
      <w:r w:rsidRPr="00B84EDC">
        <w:rPr>
          <w:sz w:val="24"/>
          <w:szCs w:val="24"/>
          <w:lang w:val="fi-FI"/>
        </w:rPr>
        <w:t xml:space="preserve">. Untuk memastikan suatu merek wisata memiliki keberkesanan yang tinggi maka perlu membuka wacana rebranding untuk menyesuaikan dengan kebetuhan terkini. </w:t>
      </w:r>
    </w:p>
    <w:p w14:paraId="2CF5F2F0" w14:textId="77777777" w:rsidR="00B84EDC" w:rsidRDefault="00CD300B" w:rsidP="00B84EDC">
      <w:pPr>
        <w:ind w:firstLine="567"/>
        <w:jc w:val="both"/>
        <w:rPr>
          <w:sz w:val="24"/>
          <w:szCs w:val="24"/>
        </w:rPr>
      </w:pPr>
      <w:r w:rsidRPr="00B84EDC">
        <w:rPr>
          <w:sz w:val="24"/>
          <w:szCs w:val="24"/>
        </w:rPr>
        <w:t xml:space="preserve">Dalam </w:t>
      </w:r>
      <w:proofErr w:type="spellStart"/>
      <w:r w:rsidRPr="00B84EDC">
        <w:rPr>
          <w:sz w:val="24"/>
          <w:szCs w:val="24"/>
        </w:rPr>
        <w:t>upaya</w:t>
      </w:r>
      <w:proofErr w:type="spellEnd"/>
      <w:r w:rsidRPr="00B84EDC">
        <w:rPr>
          <w:sz w:val="24"/>
          <w:szCs w:val="24"/>
        </w:rPr>
        <w:t xml:space="preserve"> </w:t>
      </w:r>
      <w:proofErr w:type="spellStart"/>
      <w:r w:rsidRPr="00B84EDC">
        <w:rPr>
          <w:sz w:val="24"/>
          <w:szCs w:val="24"/>
        </w:rPr>
        <w:t>untuk</w:t>
      </w:r>
      <w:proofErr w:type="spellEnd"/>
      <w:r w:rsidRPr="00B84EDC">
        <w:rPr>
          <w:sz w:val="24"/>
          <w:szCs w:val="24"/>
        </w:rPr>
        <w:t xml:space="preserve"> </w:t>
      </w:r>
      <w:proofErr w:type="spellStart"/>
      <w:r w:rsidRPr="00B84EDC">
        <w:rPr>
          <w:sz w:val="24"/>
          <w:szCs w:val="24"/>
        </w:rPr>
        <w:t>menjawab</w:t>
      </w:r>
      <w:proofErr w:type="spellEnd"/>
      <w:r w:rsidRPr="00B84EDC">
        <w:rPr>
          <w:sz w:val="24"/>
          <w:szCs w:val="24"/>
        </w:rPr>
        <w:t xml:space="preserve"> </w:t>
      </w:r>
      <w:proofErr w:type="spellStart"/>
      <w:r w:rsidRPr="00B84EDC">
        <w:rPr>
          <w:sz w:val="24"/>
          <w:szCs w:val="24"/>
        </w:rPr>
        <w:t>apa</w:t>
      </w:r>
      <w:proofErr w:type="spellEnd"/>
      <w:r w:rsidRPr="00B84EDC">
        <w:rPr>
          <w:sz w:val="24"/>
          <w:szCs w:val="24"/>
        </w:rPr>
        <w:t xml:space="preserve"> yang </w:t>
      </w:r>
      <w:proofErr w:type="spellStart"/>
      <w:r w:rsidRPr="00B84EDC">
        <w:rPr>
          <w:sz w:val="24"/>
          <w:szCs w:val="24"/>
        </w:rPr>
        <w:t>membuat</w:t>
      </w:r>
      <w:proofErr w:type="spellEnd"/>
      <w:r w:rsidRPr="00B84EDC">
        <w:rPr>
          <w:sz w:val="24"/>
          <w:szCs w:val="24"/>
        </w:rPr>
        <w:t xml:space="preserve"> </w:t>
      </w:r>
      <w:proofErr w:type="spellStart"/>
      <w:r w:rsidRPr="00B84EDC">
        <w:rPr>
          <w:sz w:val="24"/>
          <w:szCs w:val="24"/>
        </w:rPr>
        <w:t>beberapa</w:t>
      </w:r>
      <w:proofErr w:type="spellEnd"/>
      <w:r w:rsidRPr="00B84EDC">
        <w:rPr>
          <w:sz w:val="24"/>
          <w:szCs w:val="24"/>
        </w:rPr>
        <w:t xml:space="preserve"> </w:t>
      </w:r>
      <w:proofErr w:type="spellStart"/>
      <w:r w:rsidRPr="00B84EDC">
        <w:rPr>
          <w:sz w:val="24"/>
          <w:szCs w:val="24"/>
        </w:rPr>
        <w:t>merek</w:t>
      </w:r>
      <w:proofErr w:type="spellEnd"/>
      <w:r w:rsidRPr="00B84EDC">
        <w:rPr>
          <w:sz w:val="24"/>
          <w:szCs w:val="24"/>
        </w:rPr>
        <w:t xml:space="preserve"> </w:t>
      </w:r>
      <w:proofErr w:type="spellStart"/>
      <w:r w:rsidRPr="00B84EDC">
        <w:rPr>
          <w:sz w:val="24"/>
          <w:szCs w:val="24"/>
        </w:rPr>
        <w:t>wisata</w:t>
      </w:r>
      <w:proofErr w:type="spellEnd"/>
      <w:r w:rsidRPr="00B84EDC">
        <w:rPr>
          <w:sz w:val="24"/>
          <w:szCs w:val="24"/>
        </w:rPr>
        <w:t xml:space="preserve"> </w:t>
      </w:r>
      <w:proofErr w:type="spellStart"/>
      <w:r w:rsidRPr="00B84EDC">
        <w:rPr>
          <w:sz w:val="24"/>
          <w:szCs w:val="24"/>
        </w:rPr>
        <w:t>kota</w:t>
      </w:r>
      <w:proofErr w:type="spellEnd"/>
      <w:r w:rsidRPr="00B84EDC">
        <w:rPr>
          <w:sz w:val="24"/>
          <w:szCs w:val="24"/>
        </w:rPr>
        <w:t xml:space="preserve"> </w:t>
      </w:r>
      <w:proofErr w:type="spellStart"/>
      <w:r w:rsidRPr="00B84EDC">
        <w:rPr>
          <w:sz w:val="24"/>
          <w:szCs w:val="24"/>
        </w:rPr>
        <w:t>lebih</w:t>
      </w:r>
      <w:proofErr w:type="spellEnd"/>
      <w:r w:rsidRPr="00B84EDC">
        <w:rPr>
          <w:sz w:val="24"/>
          <w:szCs w:val="24"/>
        </w:rPr>
        <w:t xml:space="preserve"> </w:t>
      </w:r>
      <w:proofErr w:type="spellStart"/>
      <w:r w:rsidRPr="00B84EDC">
        <w:rPr>
          <w:sz w:val="24"/>
          <w:szCs w:val="24"/>
        </w:rPr>
        <w:t>sukses</w:t>
      </w:r>
      <w:proofErr w:type="spellEnd"/>
      <w:r w:rsidRPr="00B84EDC">
        <w:rPr>
          <w:sz w:val="24"/>
          <w:szCs w:val="24"/>
        </w:rPr>
        <w:t xml:space="preserve"> </w:t>
      </w:r>
      <w:proofErr w:type="spellStart"/>
      <w:r w:rsidRPr="00B84EDC">
        <w:rPr>
          <w:sz w:val="24"/>
          <w:szCs w:val="24"/>
        </w:rPr>
        <w:t>dibandingkan</w:t>
      </w:r>
      <w:proofErr w:type="spellEnd"/>
      <w:r w:rsidRPr="00B84EDC">
        <w:rPr>
          <w:sz w:val="24"/>
          <w:szCs w:val="24"/>
        </w:rPr>
        <w:t xml:space="preserve"> yang lain, </w:t>
      </w:r>
      <w:proofErr w:type="spellStart"/>
      <w:r w:rsidRPr="00B84EDC">
        <w:rPr>
          <w:sz w:val="24"/>
          <w:szCs w:val="24"/>
        </w:rPr>
        <w:t>pertama</w:t>
      </w:r>
      <w:proofErr w:type="spellEnd"/>
      <w:r w:rsidRPr="00B84EDC">
        <w:rPr>
          <w:sz w:val="24"/>
          <w:szCs w:val="24"/>
        </w:rPr>
        <w:t xml:space="preserve"> </w:t>
      </w:r>
      <w:proofErr w:type="spellStart"/>
      <w:r w:rsidRPr="00B84EDC">
        <w:rPr>
          <w:sz w:val="24"/>
          <w:szCs w:val="24"/>
        </w:rPr>
        <w:t>bahwa</w:t>
      </w:r>
      <w:proofErr w:type="spellEnd"/>
      <w:r w:rsidRPr="00B84EDC">
        <w:rPr>
          <w:sz w:val="24"/>
          <w:szCs w:val="24"/>
        </w:rPr>
        <w:t xml:space="preserve"> </w:t>
      </w:r>
      <w:proofErr w:type="spellStart"/>
      <w:r w:rsidRPr="00B84EDC">
        <w:rPr>
          <w:sz w:val="24"/>
          <w:szCs w:val="24"/>
        </w:rPr>
        <w:t>elemen</w:t>
      </w:r>
      <w:proofErr w:type="spellEnd"/>
      <w:r w:rsidRPr="00B84EDC">
        <w:rPr>
          <w:sz w:val="24"/>
          <w:szCs w:val="24"/>
        </w:rPr>
        <w:t xml:space="preserve"> </w:t>
      </w:r>
      <w:proofErr w:type="spellStart"/>
      <w:r w:rsidRPr="00B84EDC">
        <w:rPr>
          <w:sz w:val="24"/>
          <w:szCs w:val="24"/>
        </w:rPr>
        <w:t>pembeda</w:t>
      </w:r>
      <w:proofErr w:type="spellEnd"/>
      <w:r w:rsidRPr="00B84EDC">
        <w:rPr>
          <w:sz w:val="24"/>
          <w:szCs w:val="24"/>
        </w:rPr>
        <w:t xml:space="preserve"> yang paling </w:t>
      </w:r>
      <w:proofErr w:type="spellStart"/>
      <w:r w:rsidRPr="00B84EDC">
        <w:rPr>
          <w:sz w:val="24"/>
          <w:szCs w:val="24"/>
        </w:rPr>
        <w:t>penting</w:t>
      </w:r>
      <w:proofErr w:type="spellEnd"/>
      <w:r w:rsidRPr="00B84EDC">
        <w:rPr>
          <w:sz w:val="24"/>
          <w:szCs w:val="24"/>
        </w:rPr>
        <w:t xml:space="preserve"> </w:t>
      </w:r>
      <w:proofErr w:type="spellStart"/>
      <w:r w:rsidRPr="00B84EDC">
        <w:rPr>
          <w:sz w:val="24"/>
          <w:szCs w:val="24"/>
        </w:rPr>
        <w:t>bagi</w:t>
      </w:r>
      <w:proofErr w:type="spellEnd"/>
      <w:r w:rsidRPr="00B84EDC">
        <w:rPr>
          <w:sz w:val="24"/>
          <w:szCs w:val="24"/>
        </w:rPr>
        <w:t xml:space="preserve"> </w:t>
      </w:r>
      <w:proofErr w:type="spellStart"/>
      <w:r w:rsidRPr="00B84EDC">
        <w:rPr>
          <w:sz w:val="24"/>
          <w:szCs w:val="24"/>
        </w:rPr>
        <w:t>sebuah</w:t>
      </w:r>
      <w:proofErr w:type="spellEnd"/>
      <w:r w:rsidRPr="00B84EDC">
        <w:rPr>
          <w:sz w:val="24"/>
          <w:szCs w:val="24"/>
        </w:rPr>
        <w:t xml:space="preserve"> </w:t>
      </w:r>
      <w:proofErr w:type="spellStart"/>
      <w:r w:rsidRPr="00B84EDC">
        <w:rPr>
          <w:sz w:val="24"/>
          <w:szCs w:val="24"/>
        </w:rPr>
        <w:t>kota</w:t>
      </w:r>
      <w:proofErr w:type="spellEnd"/>
      <w:r w:rsidRPr="00B84EDC">
        <w:rPr>
          <w:sz w:val="24"/>
          <w:szCs w:val="24"/>
        </w:rPr>
        <w:t xml:space="preserve"> </w:t>
      </w:r>
      <w:proofErr w:type="spellStart"/>
      <w:r w:rsidRPr="00B84EDC">
        <w:rPr>
          <w:sz w:val="24"/>
          <w:szCs w:val="24"/>
        </w:rPr>
        <w:t>adalah</w:t>
      </w:r>
      <w:proofErr w:type="spellEnd"/>
      <w:r w:rsidRPr="00B84EDC">
        <w:rPr>
          <w:sz w:val="24"/>
          <w:szCs w:val="24"/>
        </w:rPr>
        <w:t xml:space="preserve"> </w:t>
      </w:r>
      <w:proofErr w:type="spellStart"/>
      <w:r w:rsidRPr="00B84EDC">
        <w:rPr>
          <w:sz w:val="24"/>
          <w:szCs w:val="24"/>
        </w:rPr>
        <w:t>berkaitan</w:t>
      </w:r>
      <w:proofErr w:type="spellEnd"/>
      <w:r w:rsidRPr="00B84EDC">
        <w:rPr>
          <w:sz w:val="24"/>
          <w:szCs w:val="24"/>
        </w:rPr>
        <w:t xml:space="preserve"> </w:t>
      </w:r>
      <w:proofErr w:type="spellStart"/>
      <w:r w:rsidRPr="00B84EDC">
        <w:rPr>
          <w:sz w:val="24"/>
          <w:szCs w:val="24"/>
        </w:rPr>
        <w:t>dengan</w:t>
      </w:r>
      <w:proofErr w:type="spellEnd"/>
      <w:r w:rsidRPr="00B84EDC">
        <w:rPr>
          <w:sz w:val="24"/>
          <w:szCs w:val="24"/>
        </w:rPr>
        <w:t xml:space="preserve"> </w:t>
      </w:r>
      <w:proofErr w:type="spellStart"/>
      <w:r w:rsidRPr="00B84EDC">
        <w:rPr>
          <w:sz w:val="24"/>
          <w:szCs w:val="24"/>
        </w:rPr>
        <w:t>karakter</w:t>
      </w:r>
      <w:proofErr w:type="spellEnd"/>
      <w:r w:rsidRPr="00B84EDC">
        <w:rPr>
          <w:sz w:val="24"/>
          <w:szCs w:val="24"/>
        </w:rPr>
        <w:t xml:space="preserve"> </w:t>
      </w:r>
      <w:proofErr w:type="spellStart"/>
      <w:r w:rsidRPr="00B84EDC">
        <w:rPr>
          <w:sz w:val="24"/>
          <w:szCs w:val="24"/>
        </w:rPr>
        <w:t>sosiokultural</w:t>
      </w:r>
      <w:proofErr w:type="spellEnd"/>
      <w:r w:rsidRPr="00B84EDC">
        <w:rPr>
          <w:sz w:val="24"/>
          <w:szCs w:val="24"/>
        </w:rPr>
        <w:t xml:space="preserve"> dan </w:t>
      </w:r>
      <w:proofErr w:type="spellStart"/>
      <w:r w:rsidRPr="00B84EDC">
        <w:rPr>
          <w:sz w:val="24"/>
          <w:szCs w:val="24"/>
        </w:rPr>
        <w:t>buatan</w:t>
      </w:r>
      <w:proofErr w:type="spellEnd"/>
      <w:r w:rsidRPr="00B84EDC">
        <w:rPr>
          <w:sz w:val="24"/>
          <w:szCs w:val="24"/>
        </w:rPr>
        <w:t xml:space="preserve"> </w:t>
      </w:r>
      <w:proofErr w:type="spellStart"/>
      <w:r w:rsidRPr="00B84EDC">
        <w:rPr>
          <w:sz w:val="24"/>
          <w:szCs w:val="24"/>
        </w:rPr>
        <w:t>manusia</w:t>
      </w:r>
      <w:proofErr w:type="spellEnd"/>
      <w:r w:rsidRPr="00B84EDC">
        <w:rPr>
          <w:sz w:val="24"/>
          <w:szCs w:val="24"/>
        </w:rPr>
        <w:t xml:space="preserve">. </w:t>
      </w:r>
      <w:r w:rsidRPr="00B84EDC">
        <w:rPr>
          <w:sz w:val="24"/>
          <w:szCs w:val="24"/>
          <w:lang w:val="fi-FI"/>
        </w:rPr>
        <w:t xml:space="preserve">Keunikan elemen-elemen tersebut menjadi kunci untuk memberikan keunggulan kompetitif yang berkelanjutan dibandingkan dengan kota-kota lainnya. Untuk memastikan efektivitas pembangunan rebranding pariwisata sumenep, maka perlu mempertimbangkan perubahan pada struktur merek fisik suatu kota sehingga keberadaanya lebih menarik dan berkesan. Memahami keseluruhan proses rebranding membantu dalam memahami, dan bahkan memperkirakan, strategi rebranding mana yang akan berhasil, sehingga memungkinkan implikasi manajerial yang signifikan </w:t>
      </w:r>
      <w:r w:rsidRPr="004C6C76">
        <w:rPr>
          <w:sz w:val="24"/>
          <w:szCs w:val="24"/>
        </w:rPr>
        <w:fldChar w:fldCharType="begin" w:fldLock="1"/>
      </w:r>
      <w:r w:rsidRPr="00B84EDC">
        <w:rPr>
          <w:sz w:val="24"/>
          <w:szCs w:val="24"/>
          <w:lang w:val="fi-FI"/>
        </w:rPr>
        <w:instrText>ADDIN CSL_CITATION {"citationItems":[{"id":"ITEM-1","itemData":{"DOI":"10.1016/j.jbusres.2020.06.022","ISSN":"01482963","abstract":"The purpose of this study is to understand the effects of the rebranding process on private label performance output, namely, on brand equity. More specifically, the study aims to investigate the performance of brand equity constructs (brand awareness, brand associations, perceived quality and brand loyalty) before and after the rebranding process. A questionnaire was administered to 466 shoppers, who put forth their perceptions, of the brand's image, before and after the rebranding. When analyzed altogether, brand equity constructs have not suffered significant changes, meaning that previously existing brand equity had successfully been transferred onto the new brand; however, new brand equity was not created in the process. Consumers do still associate the private label brand image with its previous brand identity. Nevertheless, their ability to easily identify the various brand tiers was improved with the new image. Consumers associate the rebranded image with being “innovative” and “original” and describe the previous image as “inexpensive” and “trustworthy”. Brand awareness and loyalty are the factors that relate the most to consumers’ perceptions of the brand before its rebranding. This study contributes to the brand management literature by providing a new look into the under-researched problem of rebranding and brand equity, empirically validating the real-life market case.","author":[{"dropping-particle":"","family":"Marques","given":"Catarina","non-dropping-particle":"","parse-names":false,"suffix":""},{"dropping-particle":"","family":"Silva","given":"Rui Vinhas","non-dropping-particle":"da","parse-names":false,"suffix":""},{"dropping-particle":"","family":"Davcik","given":"Nebojsa S.","non-dropping-particle":"","parse-names":false,"suffix":""},{"dropping-particle":"","family":"Faria","given":"Rita Tamagnini","non-dropping-particle":"","parse-names":false,"suffix":""}],"container-title":"Journal of Business Research","id":"ITEM-1","issue":"June","issued":{"date-parts":[["2020"]]},"page":"497-507","publisher":"Elsevier","title":"The role of brand equity in a new rebranding strategy of a private label brand","type":"article-journal","volume":"117"},"uris":["http://www.mendeley.com/documents/?uuid=b97104f8-c510-42b7-8c61-5ad7080ed815"]}],"mendeley":{"formattedCitation":"(Marques et al., 2020)","plainTextFormattedCitation":"(Marques et al., 2020)","previouslyFormattedCitation":"(Marques et al., 2020)"},"properties":{"noteIndex":0},"schema":"https://github.com/citation-style-language/schema/raw/master/csl-citation.json"}</w:instrText>
      </w:r>
      <w:r w:rsidRPr="004C6C76">
        <w:rPr>
          <w:sz w:val="24"/>
          <w:szCs w:val="24"/>
        </w:rPr>
        <w:fldChar w:fldCharType="separate"/>
      </w:r>
      <w:r w:rsidRPr="00B84EDC">
        <w:rPr>
          <w:noProof/>
          <w:sz w:val="24"/>
          <w:szCs w:val="24"/>
          <w:lang w:val="fi-FI"/>
        </w:rPr>
        <w:t>(Marques et al., 2020)</w:t>
      </w:r>
      <w:r w:rsidRPr="004C6C76">
        <w:rPr>
          <w:sz w:val="24"/>
          <w:szCs w:val="24"/>
        </w:rPr>
        <w:fldChar w:fldCharType="end"/>
      </w:r>
      <w:r w:rsidRPr="00B84EDC">
        <w:rPr>
          <w:sz w:val="24"/>
          <w:szCs w:val="24"/>
          <w:lang w:val="fi-FI"/>
        </w:rPr>
        <w:t>.</w:t>
      </w:r>
    </w:p>
    <w:p w14:paraId="56EDD083" w14:textId="77777777" w:rsidR="00B84EDC" w:rsidRPr="00B84EDC" w:rsidRDefault="00CD300B" w:rsidP="00B84EDC">
      <w:pPr>
        <w:ind w:firstLine="567"/>
        <w:jc w:val="both"/>
        <w:rPr>
          <w:sz w:val="24"/>
          <w:szCs w:val="24"/>
          <w:lang w:val="fi-FI"/>
        </w:rPr>
      </w:pPr>
      <w:r w:rsidRPr="00B84EDC">
        <w:rPr>
          <w:sz w:val="24"/>
          <w:szCs w:val="24"/>
        </w:rPr>
        <w:t xml:space="preserve">Keris </w:t>
      </w:r>
      <w:proofErr w:type="spellStart"/>
      <w:r w:rsidRPr="00B84EDC">
        <w:rPr>
          <w:sz w:val="24"/>
          <w:szCs w:val="24"/>
        </w:rPr>
        <w:t>menjadi</w:t>
      </w:r>
      <w:proofErr w:type="spellEnd"/>
      <w:r w:rsidRPr="00B84EDC">
        <w:rPr>
          <w:sz w:val="24"/>
          <w:szCs w:val="24"/>
        </w:rPr>
        <w:t xml:space="preserve"> </w:t>
      </w:r>
      <w:proofErr w:type="spellStart"/>
      <w:r w:rsidRPr="00B84EDC">
        <w:rPr>
          <w:sz w:val="24"/>
          <w:szCs w:val="24"/>
        </w:rPr>
        <w:t>wacana</w:t>
      </w:r>
      <w:proofErr w:type="spellEnd"/>
      <w:r w:rsidRPr="00B84EDC">
        <w:rPr>
          <w:sz w:val="24"/>
          <w:szCs w:val="24"/>
        </w:rPr>
        <w:t xml:space="preserve"> </w:t>
      </w:r>
      <w:proofErr w:type="spellStart"/>
      <w:r w:rsidRPr="00B84EDC">
        <w:rPr>
          <w:sz w:val="24"/>
          <w:szCs w:val="24"/>
        </w:rPr>
        <w:t>utama</w:t>
      </w:r>
      <w:proofErr w:type="spellEnd"/>
      <w:r w:rsidRPr="00B84EDC">
        <w:rPr>
          <w:sz w:val="24"/>
          <w:szCs w:val="24"/>
        </w:rPr>
        <w:t xml:space="preserve"> yang </w:t>
      </w:r>
      <w:proofErr w:type="spellStart"/>
      <w:r w:rsidRPr="00B84EDC">
        <w:rPr>
          <w:sz w:val="24"/>
          <w:szCs w:val="24"/>
        </w:rPr>
        <w:t>diketengahkan</w:t>
      </w:r>
      <w:proofErr w:type="spellEnd"/>
      <w:r w:rsidRPr="00B84EDC">
        <w:rPr>
          <w:sz w:val="24"/>
          <w:szCs w:val="24"/>
        </w:rPr>
        <w:t xml:space="preserve"> </w:t>
      </w:r>
      <w:proofErr w:type="spellStart"/>
      <w:r w:rsidRPr="00B84EDC">
        <w:rPr>
          <w:sz w:val="24"/>
          <w:szCs w:val="24"/>
        </w:rPr>
        <w:t>sebagai</w:t>
      </w:r>
      <w:proofErr w:type="spellEnd"/>
      <w:r w:rsidRPr="00B84EDC">
        <w:rPr>
          <w:sz w:val="24"/>
          <w:szCs w:val="24"/>
        </w:rPr>
        <w:t xml:space="preserve"> </w:t>
      </w:r>
      <w:proofErr w:type="spellStart"/>
      <w:r w:rsidRPr="00B84EDC">
        <w:rPr>
          <w:sz w:val="24"/>
          <w:szCs w:val="24"/>
        </w:rPr>
        <w:t>merek</w:t>
      </w:r>
      <w:proofErr w:type="spellEnd"/>
      <w:r w:rsidRPr="00B84EDC">
        <w:rPr>
          <w:sz w:val="24"/>
          <w:szCs w:val="24"/>
        </w:rPr>
        <w:t xml:space="preserve"> </w:t>
      </w:r>
      <w:proofErr w:type="spellStart"/>
      <w:r w:rsidRPr="00B84EDC">
        <w:rPr>
          <w:sz w:val="24"/>
          <w:szCs w:val="24"/>
        </w:rPr>
        <w:t>wisata</w:t>
      </w:r>
      <w:proofErr w:type="spellEnd"/>
      <w:r w:rsidRPr="00B84EDC">
        <w:rPr>
          <w:sz w:val="24"/>
          <w:szCs w:val="24"/>
        </w:rPr>
        <w:t xml:space="preserve"> </w:t>
      </w:r>
      <w:proofErr w:type="spellStart"/>
      <w:r w:rsidRPr="00B84EDC">
        <w:rPr>
          <w:sz w:val="24"/>
          <w:szCs w:val="24"/>
        </w:rPr>
        <w:t>untuk</w:t>
      </w:r>
      <w:proofErr w:type="spellEnd"/>
      <w:r w:rsidRPr="00B84EDC">
        <w:rPr>
          <w:sz w:val="24"/>
          <w:szCs w:val="24"/>
        </w:rPr>
        <w:t xml:space="preserve"> </w:t>
      </w:r>
      <w:proofErr w:type="spellStart"/>
      <w:r w:rsidRPr="00B84EDC">
        <w:rPr>
          <w:sz w:val="24"/>
          <w:szCs w:val="24"/>
        </w:rPr>
        <w:t>memberikan</w:t>
      </w:r>
      <w:proofErr w:type="spellEnd"/>
      <w:r w:rsidRPr="00B84EDC">
        <w:rPr>
          <w:sz w:val="24"/>
          <w:szCs w:val="24"/>
        </w:rPr>
        <w:t xml:space="preserve"> </w:t>
      </w:r>
      <w:proofErr w:type="spellStart"/>
      <w:r w:rsidRPr="00B84EDC">
        <w:rPr>
          <w:sz w:val="24"/>
          <w:szCs w:val="24"/>
        </w:rPr>
        <w:t>kesan</w:t>
      </w:r>
      <w:proofErr w:type="spellEnd"/>
      <w:r w:rsidRPr="00B84EDC">
        <w:rPr>
          <w:sz w:val="24"/>
          <w:szCs w:val="24"/>
        </w:rPr>
        <w:t xml:space="preserve"> yang </w:t>
      </w:r>
      <w:proofErr w:type="spellStart"/>
      <w:r w:rsidRPr="00B84EDC">
        <w:rPr>
          <w:sz w:val="24"/>
          <w:szCs w:val="24"/>
        </w:rPr>
        <w:t>berbeda</w:t>
      </w:r>
      <w:proofErr w:type="spellEnd"/>
      <w:r w:rsidRPr="00B84EDC">
        <w:rPr>
          <w:sz w:val="24"/>
          <w:szCs w:val="24"/>
        </w:rPr>
        <w:t xml:space="preserve"> dan </w:t>
      </w:r>
      <w:proofErr w:type="spellStart"/>
      <w:r w:rsidRPr="00B84EDC">
        <w:rPr>
          <w:sz w:val="24"/>
          <w:szCs w:val="24"/>
        </w:rPr>
        <w:t>pegaruh</w:t>
      </w:r>
      <w:proofErr w:type="spellEnd"/>
      <w:r w:rsidRPr="00B84EDC">
        <w:rPr>
          <w:sz w:val="24"/>
          <w:szCs w:val="24"/>
        </w:rPr>
        <w:t xml:space="preserve"> yang </w:t>
      </w:r>
      <w:proofErr w:type="spellStart"/>
      <w:r w:rsidRPr="00B84EDC">
        <w:rPr>
          <w:sz w:val="24"/>
          <w:szCs w:val="24"/>
        </w:rPr>
        <w:t>kuat</w:t>
      </w:r>
      <w:proofErr w:type="spellEnd"/>
      <w:r w:rsidRPr="00B84EDC">
        <w:rPr>
          <w:sz w:val="24"/>
          <w:szCs w:val="24"/>
        </w:rPr>
        <w:t xml:space="preserve"> </w:t>
      </w:r>
      <w:proofErr w:type="spellStart"/>
      <w:r w:rsidRPr="00B84EDC">
        <w:rPr>
          <w:sz w:val="24"/>
          <w:szCs w:val="24"/>
        </w:rPr>
        <w:t>terhadap</w:t>
      </w:r>
      <w:proofErr w:type="spellEnd"/>
      <w:r w:rsidRPr="00B84EDC">
        <w:rPr>
          <w:sz w:val="24"/>
          <w:szCs w:val="24"/>
        </w:rPr>
        <w:t xml:space="preserve"> </w:t>
      </w:r>
      <w:proofErr w:type="spellStart"/>
      <w:r w:rsidRPr="00B84EDC">
        <w:rPr>
          <w:sz w:val="24"/>
          <w:szCs w:val="24"/>
        </w:rPr>
        <w:t>persepsi</w:t>
      </w:r>
      <w:proofErr w:type="spellEnd"/>
      <w:r w:rsidRPr="00B84EDC">
        <w:rPr>
          <w:sz w:val="24"/>
          <w:szCs w:val="24"/>
        </w:rPr>
        <w:t xml:space="preserve"> </w:t>
      </w:r>
      <w:proofErr w:type="spellStart"/>
      <w:r w:rsidRPr="00B84EDC">
        <w:rPr>
          <w:sz w:val="24"/>
          <w:szCs w:val="24"/>
        </w:rPr>
        <w:t>masyarakat</w:t>
      </w:r>
      <w:proofErr w:type="spellEnd"/>
      <w:r w:rsidRPr="00B84EDC">
        <w:rPr>
          <w:sz w:val="24"/>
          <w:szCs w:val="24"/>
        </w:rPr>
        <w:t xml:space="preserve"> </w:t>
      </w:r>
      <w:proofErr w:type="spellStart"/>
      <w:r w:rsidRPr="00B84EDC">
        <w:rPr>
          <w:sz w:val="24"/>
          <w:szCs w:val="24"/>
        </w:rPr>
        <w:t>umum</w:t>
      </w:r>
      <w:proofErr w:type="spellEnd"/>
      <w:r w:rsidRPr="00B84EDC">
        <w:rPr>
          <w:sz w:val="24"/>
          <w:szCs w:val="24"/>
        </w:rPr>
        <w:t xml:space="preserve">. </w:t>
      </w:r>
      <w:r w:rsidRPr="00B84EDC">
        <w:rPr>
          <w:sz w:val="24"/>
          <w:szCs w:val="24"/>
          <w:lang w:val="fi-FI"/>
        </w:rPr>
        <w:t>Keris telah menjadi bagian dari sejarah perjalanan panjang kehidupan masyarakat nusantara. Dalam perkembangannya, pusaka keris hadir dalam setiap sendi kehidupan masyarakat yang berfungsi sebagai nilai-nilia simbolis dan falsafah sebagai tuntunan kehidupan individu, kehidupan sosial, adat istiadat dan spiritual masyakat Sumenep. Keris Sumenep merupakan identitas yang mendarah daging dalam budaya lokal dan identitas pribadi masyarakat Sumenep (</w:t>
      </w:r>
      <w:r w:rsidRPr="004C6C76">
        <w:rPr>
          <w:sz w:val="24"/>
          <w:szCs w:val="24"/>
        </w:rPr>
        <w:fldChar w:fldCharType="begin" w:fldLock="1"/>
      </w:r>
      <w:r w:rsidRPr="00B84EDC">
        <w:rPr>
          <w:sz w:val="24"/>
          <w:szCs w:val="24"/>
          <w:lang w:val="fi-FI"/>
        </w:rPr>
        <w:instrText>ADDIN CSL_CITATION {"citationItems":[{"id":"ITEM-1","itemData":{"DOI":"10.37826/spektrum.v11i4.592","ISSN":"2338-0861","abstract":"Aeng Tong-tong Village, Saronggi District, Sumenep Regency is one of the villages that has the largest keris craftsmen in the world. However, it was recently discovered that the participation of village youth in preserving keris was starting to erode and they did not have a good level of concern, which can be seen from their participation in keris craft activities which continued to fade. Based on this problem formulation, this research focuses on the visualization of keris in the form of video documentaries as a new approach to increasing awareness of the youth of Aeng Tong-tong Village towards keris crafts. This research uses a development method that is oriented towards the development of a product whose development process is described carefully through a documentary video product. The results of this research show 1) Documentary video as a medium for socializing the value of the Sumenep keris, 2) Documentary video as a medium of learning and knowledge, 3) Keris documentary video as a means of motivating village youth, 4) Documentary video as a media empowerment innovation.Desa Aeng Tong-tong Kecamatan Saronggi Kabupaten Sumenep sebagai salah satu desa yang memiliki pengrajin keris terbesar di dunia. Tetapi belakangan diketahui bahwa partisipasi pemuda desa dalam melestarikan keris mulai terkikis dan tidak memiliki tingkat kepedulian yang baik dimana hal ini dapat dilihat dari partiipasi mereka dalam kegiatan kerajinan keris yang terus memudar. Berdasarkan rumusan masalah tersebut maka penelitian ini memfokuskan kepada visualisasi keris dalam bentuk video dokumenter sebagai pendekatan baru meningkatkan kepedulian pemuda Desa Aeng Tong-tong terhadap kerajinan keris. Penelitian ini menggunakan metode pengembangan yang berorientasi pada pengembangan suatu produk yang proses pengembangannya dideskripsikan secara teliti melalui produk video dokumenter. Hasil penelitian ini menunjukkan 1) Video dokumenter sebagai media sosialisasi nilai keris sumenep, 2) Video dokumenter sebagai media pembelajaran dan pengetahuan, 3) Video dokumenter keris sebagai sarana motivasi pemuda desa, 4) Video dokumenter sebagai inovasi pemberdayaan media.","author":[{"dropping-particle":"","family":"Ahmed David Anugerah","given":"","non-dropping-particle":"","parse-names":false,"suffix":""},{"dropping-particle":"","family":"Ahmad Walid Hujairi","given":"","non-dropping-particle":"","parse-names":false,"suffix":""},{"dropping-particle":"","family":"Syamsul Arifin","given":"","non-dropping-particle":"","parse-names":false,"suffix":""},{"dropping-particle":"","family":"Ach. Andiriyanto","given":"","non-dropping-particle":"","parse-names":false,"suffix":""},{"dropping-particle":"","family":"Ahmad Ghufrony","given":"","non-dropping-particle":"","parse-names":false,"suffix":""},{"dropping-particle":"","family":"Rachmad","given":"Teguh Hidayatul","non-dropping-particle":"","parse-names":false,"suffix":""}],"container-title":"Jurnal Spektrum Komunikasi","id":"ITEM-1","issue":"4","issued":{"date-parts":[["2023"]]},"page":"419-429","title":"Visualizing the Keris through a Documentary Video: A Initiative to Raise Awareness Among the Youth of Aeng Tong-Tong Village about the Keris of Sumenep","type":"article-journal","volume":"11"},"uris":["http://www.mendeley.com/documents/?uuid=402c07c2-665c-47a1-83ca-04c969d22605"]}],"mendeley":{"formattedCitation":"(Ahmed David Anugerah et al., 2023)","manualFormatting":"Anugerah et al., 2023)","plainTextFormattedCitation":"(Ahmed David Anugerah et al., 2023)","previouslyFormattedCitation":"(Ahmed David Anugerah et al., 2023)"},"properties":{"noteIndex":0},"schema":"https://github.com/citation-style-language/schema/raw/master/csl-citation.json"}</w:instrText>
      </w:r>
      <w:r w:rsidRPr="004C6C76">
        <w:rPr>
          <w:sz w:val="24"/>
          <w:szCs w:val="24"/>
        </w:rPr>
        <w:fldChar w:fldCharType="separate"/>
      </w:r>
      <w:r w:rsidRPr="00B84EDC">
        <w:rPr>
          <w:noProof/>
          <w:sz w:val="24"/>
          <w:szCs w:val="24"/>
          <w:lang w:val="fi-FI"/>
        </w:rPr>
        <w:t>Anugerah et al., 2023)</w:t>
      </w:r>
      <w:r w:rsidRPr="004C6C76">
        <w:rPr>
          <w:sz w:val="24"/>
          <w:szCs w:val="24"/>
        </w:rPr>
        <w:fldChar w:fldCharType="end"/>
      </w:r>
      <w:r w:rsidRPr="00B84EDC">
        <w:rPr>
          <w:sz w:val="24"/>
          <w:szCs w:val="24"/>
          <w:lang w:val="fi-FI"/>
        </w:rPr>
        <w:t>.</w:t>
      </w:r>
    </w:p>
    <w:p w14:paraId="3F32771F" w14:textId="267E50C8" w:rsidR="00CD300B" w:rsidRPr="004C6C76" w:rsidRDefault="00CD300B" w:rsidP="00B84EDC">
      <w:pPr>
        <w:ind w:firstLine="567"/>
        <w:jc w:val="both"/>
        <w:rPr>
          <w:sz w:val="24"/>
          <w:szCs w:val="24"/>
        </w:rPr>
      </w:pPr>
      <w:r w:rsidRPr="00B84EDC">
        <w:rPr>
          <w:sz w:val="24"/>
          <w:szCs w:val="24"/>
          <w:lang w:val="fi-FI"/>
        </w:rPr>
        <w:t xml:space="preserve">Realitas ini telah menggambarkan bahwa keris merupakan benda pusaka yang melekat dengan kehidupan masyarakat kita. Dalam perkembangannya keris memiliki makna nilai serta menjadi pedoman dalam berpikir dan bertindak sehingga proses ini telah membentuk identitas masyarakat. Keadaan ini telah mengambarkan secara kognisi bahwa istilah keris melekat dalam ingatan dan pengetahuan masyarakat umum. Berangkat dari realitas dan kedudukan keris bagi masyakat sumenep, maka sesuai apabila keris menjadi ikon baru </w:t>
      </w:r>
      <w:r w:rsidRPr="00B84EDC">
        <w:rPr>
          <w:sz w:val="24"/>
          <w:szCs w:val="24"/>
          <w:lang w:val="fi-FI"/>
        </w:rPr>
        <w:lastRenderedPageBreak/>
        <w:t xml:space="preserve">pembangunan pariwisata di Kabupaten Sumenep. </w:t>
      </w:r>
      <w:proofErr w:type="spellStart"/>
      <w:r w:rsidRPr="004C6C76">
        <w:rPr>
          <w:sz w:val="24"/>
          <w:szCs w:val="24"/>
        </w:rPr>
        <w:t>Ditambah</w:t>
      </w:r>
      <w:proofErr w:type="spellEnd"/>
      <w:r w:rsidRPr="004C6C76">
        <w:rPr>
          <w:sz w:val="24"/>
          <w:szCs w:val="24"/>
        </w:rPr>
        <w:t xml:space="preserve"> </w:t>
      </w:r>
      <w:proofErr w:type="spellStart"/>
      <w:r w:rsidRPr="004C6C76">
        <w:rPr>
          <w:sz w:val="24"/>
          <w:szCs w:val="24"/>
        </w:rPr>
        <w:t>lagi</w:t>
      </w:r>
      <w:proofErr w:type="spellEnd"/>
      <w:r w:rsidRPr="004C6C76">
        <w:rPr>
          <w:sz w:val="24"/>
          <w:szCs w:val="24"/>
        </w:rPr>
        <w:t xml:space="preserve"> </w:t>
      </w:r>
      <w:proofErr w:type="spellStart"/>
      <w:r w:rsidRPr="004C6C76">
        <w:rPr>
          <w:sz w:val="24"/>
          <w:szCs w:val="24"/>
        </w:rPr>
        <w:t>terbatasnya</w:t>
      </w:r>
      <w:proofErr w:type="spellEnd"/>
      <w:r w:rsidRPr="004C6C76">
        <w:rPr>
          <w:sz w:val="24"/>
          <w:szCs w:val="24"/>
        </w:rPr>
        <w:t xml:space="preserve"> </w:t>
      </w:r>
      <w:proofErr w:type="spellStart"/>
      <w:r w:rsidRPr="004C6C76">
        <w:rPr>
          <w:sz w:val="24"/>
          <w:szCs w:val="24"/>
        </w:rPr>
        <w:t>literatur</w:t>
      </w:r>
      <w:proofErr w:type="spellEnd"/>
      <w:r w:rsidRPr="004C6C76">
        <w:rPr>
          <w:sz w:val="24"/>
          <w:szCs w:val="24"/>
        </w:rPr>
        <w:t xml:space="preserve"> </w:t>
      </w:r>
      <w:proofErr w:type="spellStart"/>
      <w:r w:rsidRPr="004C6C76">
        <w:rPr>
          <w:sz w:val="24"/>
          <w:szCs w:val="24"/>
        </w:rPr>
        <w:t>mengenai</w:t>
      </w:r>
      <w:proofErr w:type="spellEnd"/>
      <w:r w:rsidRPr="004C6C76">
        <w:rPr>
          <w:sz w:val="24"/>
          <w:szCs w:val="24"/>
        </w:rPr>
        <w:t xml:space="preserve"> </w:t>
      </w:r>
      <w:proofErr w:type="spellStart"/>
      <w:r w:rsidRPr="004C6C76">
        <w:rPr>
          <w:sz w:val="24"/>
          <w:szCs w:val="24"/>
        </w:rPr>
        <w:t>bagaimana</w:t>
      </w:r>
      <w:proofErr w:type="spellEnd"/>
      <w:r w:rsidRPr="004C6C76">
        <w:rPr>
          <w:sz w:val="24"/>
          <w:szCs w:val="24"/>
        </w:rPr>
        <w:t xml:space="preserve"> proses rebranding dan </w:t>
      </w:r>
      <w:proofErr w:type="spellStart"/>
      <w:r w:rsidRPr="004C6C76">
        <w:rPr>
          <w:sz w:val="24"/>
          <w:szCs w:val="24"/>
        </w:rPr>
        <w:t>nilai</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w:t>
      </w:r>
      <w:r w:rsidRPr="004C6C76">
        <w:rPr>
          <w:sz w:val="24"/>
          <w:szCs w:val="24"/>
        </w:rPr>
        <w:fldChar w:fldCharType="begin" w:fldLock="1"/>
      </w:r>
      <w:r w:rsidRPr="004C6C76">
        <w:rPr>
          <w:sz w:val="24"/>
          <w:szCs w:val="24"/>
        </w:rPr>
        <w:instrText>ADDIN CSL_CITATION {"citationItems":[{"id":"ITEM-1","itemData":{"DOI":"10.1016/j.jbusres.2020.06.022","ISSN":"01482963","abstract":"The purpose of this study is to understand the effects of the rebranding process on private label performance output, namely, on brand equity. More specifically, the study aims to investigate the performance of brand equity constructs (brand awareness, brand associations, perceived quality and brand loyalty) before and after the rebranding process. A questionnaire was administered to 466 shoppers, who put forth their perceptions, of the brand's image, before and after the rebranding. When analyzed altogether, brand equity constructs have not suffered significant changes, meaning that previously existing brand equity had successfully been transferred onto the new brand; however, new brand equity was not created in the process. Consumers do still associate the private label brand image with its previous brand identity. Nevertheless, their ability to easily identify the various brand tiers was improved with the new image. Consumers associate the rebranded image with being “innovative” and “original” and describe the previous image as “inexpensive” and “trustworthy”. Brand awareness and loyalty are the factors that relate the most to consumers’ perceptions of the brand before its rebranding. This study contributes to the brand management literature by providing a new look into the under-researched problem of rebranding and brand equity, empirically validating the real-life market case.","author":[{"dropping-particle":"","family":"Marques","given":"Catarina","non-dropping-particle":"","parse-names":false,"suffix":""},{"dropping-particle":"","family":"Silva","given":"Rui Vinhas","non-dropping-particle":"da","parse-names":false,"suffix":""},{"dropping-particle":"","family":"Davcik","given":"Nebojsa S.","non-dropping-particle":"","parse-names":false,"suffix":""},{"dropping-particle":"","family":"Faria","given":"Rita Tamagnini","non-dropping-particle":"","parse-names":false,"suffix":""}],"container-title":"Journal of Business Research","id":"ITEM-1","issue":"June","issued":{"date-parts":[["2020"]]},"page":"497-507","publisher":"Elsevier","title":"The role of brand equity in a new rebranding strategy of a private label brand","type":"article-journal","volume":"117"},"uris":["http://www.mendeley.com/documents/?uuid=b97104f8-c510-42b7-8c61-5ad7080ed815"]}],"mendeley":{"formattedCitation":"(Marques et al., 2020)","plainTextFormattedCitation":"(Marques et al., 2020)","previouslyFormattedCitation":"(Marques et al., 2020)"},"properties":{"noteIndex":0},"schema":"https://github.com/citation-style-language/schema/raw/master/csl-citation.json"}</w:instrText>
      </w:r>
      <w:r w:rsidRPr="004C6C76">
        <w:rPr>
          <w:sz w:val="24"/>
          <w:szCs w:val="24"/>
        </w:rPr>
        <w:fldChar w:fldCharType="separate"/>
      </w:r>
      <w:r w:rsidRPr="004C6C76">
        <w:rPr>
          <w:noProof/>
          <w:sz w:val="24"/>
          <w:szCs w:val="24"/>
        </w:rPr>
        <w:t>(Marques et al., 2020)</w:t>
      </w:r>
      <w:r w:rsidRPr="004C6C76">
        <w:rPr>
          <w:sz w:val="24"/>
          <w:szCs w:val="24"/>
        </w:rPr>
        <w:fldChar w:fldCharType="end"/>
      </w:r>
      <w:r w:rsidRPr="004C6C76">
        <w:rPr>
          <w:sz w:val="24"/>
          <w:szCs w:val="24"/>
        </w:rPr>
        <w:t xml:space="preserve">. </w:t>
      </w:r>
    </w:p>
    <w:p w14:paraId="0E10A739" w14:textId="77777777" w:rsidR="00CD300B" w:rsidRPr="004C6C76" w:rsidRDefault="00CD300B" w:rsidP="00B84EDC">
      <w:pPr>
        <w:ind w:firstLine="567"/>
        <w:jc w:val="both"/>
        <w:rPr>
          <w:sz w:val="24"/>
          <w:szCs w:val="24"/>
        </w:rPr>
      </w:pPr>
      <w:proofErr w:type="spellStart"/>
      <w:r w:rsidRPr="004C6C76">
        <w:rPr>
          <w:sz w:val="24"/>
          <w:szCs w:val="24"/>
        </w:rPr>
        <w:t>Selama</w:t>
      </w:r>
      <w:proofErr w:type="spellEnd"/>
      <w:r w:rsidRPr="004C6C76">
        <w:rPr>
          <w:sz w:val="24"/>
          <w:szCs w:val="24"/>
        </w:rPr>
        <w:t xml:space="preserve"> </w:t>
      </w:r>
      <w:proofErr w:type="spellStart"/>
      <w:r w:rsidRPr="004C6C76">
        <w:rPr>
          <w:sz w:val="24"/>
          <w:szCs w:val="24"/>
        </w:rPr>
        <w:t>ini</w:t>
      </w:r>
      <w:proofErr w:type="spellEnd"/>
      <w:r w:rsidRPr="004C6C76">
        <w:rPr>
          <w:sz w:val="24"/>
          <w:szCs w:val="24"/>
        </w:rPr>
        <w:t xml:space="preserve"> branding keris </w:t>
      </w:r>
      <w:proofErr w:type="spellStart"/>
      <w:r w:rsidRPr="004C6C76">
        <w:rPr>
          <w:sz w:val="24"/>
          <w:szCs w:val="24"/>
        </w:rPr>
        <w:t>Kabupaten</w:t>
      </w:r>
      <w:proofErr w:type="spellEnd"/>
      <w:r w:rsidRPr="004C6C76">
        <w:rPr>
          <w:sz w:val="24"/>
          <w:szCs w:val="24"/>
        </w:rPr>
        <w:t xml:space="preserve"> </w:t>
      </w:r>
      <w:proofErr w:type="spellStart"/>
      <w:r w:rsidRPr="004C6C76">
        <w:rPr>
          <w:sz w:val="24"/>
          <w:szCs w:val="24"/>
        </w:rPr>
        <w:t>Sumenep</w:t>
      </w:r>
      <w:proofErr w:type="spellEnd"/>
      <w:r w:rsidRPr="004C6C76">
        <w:rPr>
          <w:sz w:val="24"/>
          <w:szCs w:val="24"/>
        </w:rPr>
        <w:t xml:space="preserve"> </w:t>
      </w:r>
      <w:proofErr w:type="spellStart"/>
      <w:r w:rsidRPr="004C6C76">
        <w:rPr>
          <w:sz w:val="24"/>
          <w:szCs w:val="24"/>
        </w:rPr>
        <w:t>sebagai</w:t>
      </w:r>
      <w:proofErr w:type="spellEnd"/>
      <w:r w:rsidRPr="004C6C76">
        <w:rPr>
          <w:sz w:val="24"/>
          <w:szCs w:val="24"/>
        </w:rPr>
        <w:t xml:space="preserve"> </w:t>
      </w:r>
      <w:proofErr w:type="spellStart"/>
      <w:r w:rsidRPr="004C6C76">
        <w:rPr>
          <w:sz w:val="24"/>
          <w:szCs w:val="24"/>
        </w:rPr>
        <w:t>kota</w:t>
      </w:r>
      <w:proofErr w:type="spellEnd"/>
      <w:r w:rsidRPr="004C6C76">
        <w:rPr>
          <w:sz w:val="24"/>
          <w:szCs w:val="24"/>
        </w:rPr>
        <w:t xml:space="preserve"> keris </w:t>
      </w:r>
      <w:proofErr w:type="spellStart"/>
      <w:r w:rsidRPr="004C6C76">
        <w:rPr>
          <w:sz w:val="24"/>
          <w:szCs w:val="24"/>
        </w:rPr>
        <w:t>belum</w:t>
      </w:r>
      <w:proofErr w:type="spellEnd"/>
      <w:r w:rsidRPr="004C6C76">
        <w:rPr>
          <w:sz w:val="24"/>
          <w:szCs w:val="24"/>
        </w:rPr>
        <w:t xml:space="preserve"> </w:t>
      </w:r>
      <w:proofErr w:type="spellStart"/>
      <w:r w:rsidRPr="004C6C76">
        <w:rPr>
          <w:sz w:val="24"/>
          <w:szCs w:val="24"/>
        </w:rPr>
        <w:t>didukung</w:t>
      </w:r>
      <w:proofErr w:type="spellEnd"/>
      <w:r w:rsidRPr="004C6C76">
        <w:rPr>
          <w:sz w:val="24"/>
          <w:szCs w:val="24"/>
        </w:rPr>
        <w:t xml:space="preserve"> </w:t>
      </w:r>
      <w:proofErr w:type="spellStart"/>
      <w:r w:rsidRPr="004C6C76">
        <w:rPr>
          <w:sz w:val="24"/>
          <w:szCs w:val="24"/>
        </w:rPr>
        <w:t>dengan</w:t>
      </w:r>
      <w:proofErr w:type="spellEnd"/>
      <w:r w:rsidRPr="004C6C76">
        <w:rPr>
          <w:sz w:val="24"/>
          <w:szCs w:val="24"/>
        </w:rPr>
        <w:t xml:space="preserve"> </w:t>
      </w:r>
      <w:proofErr w:type="spellStart"/>
      <w:r w:rsidRPr="004C6C76">
        <w:rPr>
          <w:sz w:val="24"/>
          <w:szCs w:val="24"/>
        </w:rPr>
        <w:t>kebijakan</w:t>
      </w:r>
      <w:proofErr w:type="spellEnd"/>
      <w:r w:rsidRPr="004C6C76">
        <w:rPr>
          <w:sz w:val="24"/>
          <w:szCs w:val="24"/>
        </w:rPr>
        <w:t xml:space="preserve"> yang </w:t>
      </w:r>
      <w:proofErr w:type="spellStart"/>
      <w:r w:rsidRPr="004C6C76">
        <w:rPr>
          <w:sz w:val="24"/>
          <w:szCs w:val="24"/>
        </w:rPr>
        <w:t>selaras</w:t>
      </w:r>
      <w:proofErr w:type="spellEnd"/>
      <w:r w:rsidRPr="004C6C76">
        <w:rPr>
          <w:sz w:val="24"/>
          <w:szCs w:val="24"/>
        </w:rPr>
        <w:t xml:space="preserve">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menguatkan</w:t>
      </w:r>
      <w:proofErr w:type="spellEnd"/>
      <w:r w:rsidRPr="004C6C76">
        <w:rPr>
          <w:sz w:val="24"/>
          <w:szCs w:val="24"/>
        </w:rPr>
        <w:t xml:space="preserve"> branding </w:t>
      </w:r>
      <w:proofErr w:type="spellStart"/>
      <w:r w:rsidRPr="004C6C76">
        <w:rPr>
          <w:sz w:val="24"/>
          <w:szCs w:val="24"/>
        </w:rPr>
        <w:t>sebagai</w:t>
      </w:r>
      <w:proofErr w:type="spellEnd"/>
      <w:r w:rsidRPr="004C6C76">
        <w:rPr>
          <w:sz w:val="24"/>
          <w:szCs w:val="24"/>
        </w:rPr>
        <w:t xml:space="preserve"> </w:t>
      </w:r>
      <w:proofErr w:type="spellStart"/>
      <w:r w:rsidRPr="004C6C76">
        <w:rPr>
          <w:sz w:val="24"/>
          <w:szCs w:val="24"/>
        </w:rPr>
        <w:t>pariwisata</w:t>
      </w:r>
      <w:proofErr w:type="spellEnd"/>
      <w:r w:rsidRPr="004C6C76">
        <w:rPr>
          <w:sz w:val="24"/>
          <w:szCs w:val="24"/>
        </w:rPr>
        <w:t xml:space="preserve"> keris </w:t>
      </w:r>
      <w:proofErr w:type="spellStart"/>
      <w:r w:rsidRPr="004C6C76">
        <w:rPr>
          <w:sz w:val="24"/>
          <w:szCs w:val="24"/>
        </w:rPr>
        <w:t>sumenep</w:t>
      </w:r>
      <w:proofErr w:type="spellEnd"/>
      <w:r w:rsidRPr="004C6C76">
        <w:rPr>
          <w:sz w:val="24"/>
          <w:szCs w:val="24"/>
        </w:rPr>
        <w:t xml:space="preserve">. </w:t>
      </w:r>
      <w:proofErr w:type="spellStart"/>
      <w:r w:rsidRPr="004C6C76">
        <w:rPr>
          <w:sz w:val="24"/>
          <w:szCs w:val="24"/>
        </w:rPr>
        <w:t>Sayangnya</w:t>
      </w:r>
      <w:proofErr w:type="spellEnd"/>
      <w:r w:rsidRPr="004C6C76">
        <w:rPr>
          <w:sz w:val="24"/>
          <w:szCs w:val="24"/>
        </w:rPr>
        <w:t xml:space="preserve"> </w:t>
      </w:r>
      <w:proofErr w:type="spellStart"/>
      <w:r w:rsidRPr="004C6C76">
        <w:rPr>
          <w:sz w:val="24"/>
          <w:szCs w:val="24"/>
        </w:rPr>
        <w:t>Sumenep</w:t>
      </w:r>
      <w:proofErr w:type="spellEnd"/>
      <w:r w:rsidRPr="004C6C76">
        <w:rPr>
          <w:sz w:val="24"/>
          <w:szCs w:val="24"/>
        </w:rPr>
        <w:t xml:space="preserve"> </w:t>
      </w:r>
      <w:proofErr w:type="spellStart"/>
      <w:r w:rsidRPr="004C6C76">
        <w:rPr>
          <w:sz w:val="24"/>
          <w:szCs w:val="24"/>
        </w:rPr>
        <w:t>sendiri</w:t>
      </w:r>
      <w:proofErr w:type="spellEnd"/>
      <w:r w:rsidRPr="004C6C76">
        <w:rPr>
          <w:sz w:val="24"/>
          <w:szCs w:val="24"/>
        </w:rPr>
        <w:t xml:space="preserve"> </w:t>
      </w:r>
      <w:proofErr w:type="spellStart"/>
      <w:r w:rsidRPr="004C6C76">
        <w:rPr>
          <w:sz w:val="24"/>
          <w:szCs w:val="24"/>
        </w:rPr>
        <w:t>sudah</w:t>
      </w:r>
      <w:proofErr w:type="spellEnd"/>
      <w:r w:rsidRPr="004C6C76">
        <w:rPr>
          <w:sz w:val="24"/>
          <w:szCs w:val="24"/>
        </w:rPr>
        <w:t xml:space="preserve"> </w:t>
      </w:r>
      <w:proofErr w:type="spellStart"/>
      <w:r w:rsidRPr="004C6C76">
        <w:rPr>
          <w:sz w:val="24"/>
          <w:szCs w:val="24"/>
        </w:rPr>
        <w:t>menjadi</w:t>
      </w:r>
      <w:proofErr w:type="spellEnd"/>
      <w:r w:rsidRPr="004C6C76">
        <w:rPr>
          <w:sz w:val="24"/>
          <w:szCs w:val="24"/>
        </w:rPr>
        <w:t xml:space="preserve"> </w:t>
      </w:r>
      <w:proofErr w:type="spellStart"/>
      <w:r w:rsidRPr="004C6C76">
        <w:rPr>
          <w:sz w:val="24"/>
          <w:szCs w:val="24"/>
        </w:rPr>
        <w:t>kota</w:t>
      </w:r>
      <w:proofErr w:type="spellEnd"/>
      <w:r w:rsidRPr="004C6C76">
        <w:rPr>
          <w:sz w:val="24"/>
          <w:szCs w:val="24"/>
        </w:rPr>
        <w:t xml:space="preserve"> Keris </w:t>
      </w:r>
      <w:proofErr w:type="spellStart"/>
      <w:r w:rsidRPr="004C6C76">
        <w:rPr>
          <w:sz w:val="24"/>
          <w:szCs w:val="24"/>
        </w:rPr>
        <w:t>namun</w:t>
      </w:r>
      <w:proofErr w:type="spellEnd"/>
      <w:r w:rsidRPr="004C6C76">
        <w:rPr>
          <w:sz w:val="24"/>
          <w:szCs w:val="24"/>
        </w:rPr>
        <w:t xml:space="preserve"> </w:t>
      </w:r>
      <w:proofErr w:type="spellStart"/>
      <w:r w:rsidRPr="004C6C76">
        <w:rPr>
          <w:sz w:val="24"/>
          <w:szCs w:val="24"/>
        </w:rPr>
        <w:t>belum</w:t>
      </w:r>
      <w:proofErr w:type="spellEnd"/>
      <w:r w:rsidRPr="004C6C76">
        <w:rPr>
          <w:sz w:val="24"/>
          <w:szCs w:val="24"/>
        </w:rPr>
        <w:t xml:space="preserve"> </w:t>
      </w:r>
      <w:proofErr w:type="spellStart"/>
      <w:r w:rsidRPr="004C6C76">
        <w:rPr>
          <w:sz w:val="24"/>
          <w:szCs w:val="24"/>
        </w:rPr>
        <w:t>ada</w:t>
      </w:r>
      <w:proofErr w:type="spellEnd"/>
      <w:r w:rsidRPr="004C6C76">
        <w:rPr>
          <w:sz w:val="24"/>
          <w:szCs w:val="24"/>
        </w:rPr>
        <w:t xml:space="preserve"> </w:t>
      </w:r>
      <w:proofErr w:type="spellStart"/>
      <w:r w:rsidRPr="004C6C76">
        <w:rPr>
          <w:sz w:val="24"/>
          <w:szCs w:val="24"/>
        </w:rPr>
        <w:t>peraturan</w:t>
      </w:r>
      <w:proofErr w:type="spellEnd"/>
      <w:r w:rsidRPr="004C6C76">
        <w:rPr>
          <w:sz w:val="24"/>
          <w:szCs w:val="24"/>
        </w:rPr>
        <w:t xml:space="preserve"> yang </w:t>
      </w:r>
      <w:proofErr w:type="spellStart"/>
      <w:r w:rsidRPr="004C6C76">
        <w:rPr>
          <w:sz w:val="24"/>
          <w:szCs w:val="24"/>
        </w:rPr>
        <w:t>mengaturnya</w:t>
      </w:r>
      <w:proofErr w:type="spellEnd"/>
      <w:r w:rsidRPr="004C6C76">
        <w:rPr>
          <w:sz w:val="24"/>
          <w:szCs w:val="24"/>
        </w:rPr>
        <w:t xml:space="preserve">, </w:t>
      </w:r>
      <w:proofErr w:type="spellStart"/>
      <w:r w:rsidRPr="004C6C76">
        <w:rPr>
          <w:sz w:val="24"/>
          <w:szCs w:val="24"/>
        </w:rPr>
        <w:t>baik</w:t>
      </w:r>
      <w:proofErr w:type="spellEnd"/>
      <w:r w:rsidRPr="004C6C76">
        <w:rPr>
          <w:sz w:val="24"/>
          <w:szCs w:val="24"/>
        </w:rPr>
        <w:t xml:space="preserve"> </w:t>
      </w:r>
      <w:proofErr w:type="spellStart"/>
      <w:r w:rsidRPr="004C6C76">
        <w:rPr>
          <w:sz w:val="24"/>
          <w:szCs w:val="24"/>
        </w:rPr>
        <w:t>sebagai</w:t>
      </w:r>
      <w:proofErr w:type="spellEnd"/>
      <w:r w:rsidRPr="004C6C76">
        <w:rPr>
          <w:sz w:val="24"/>
          <w:szCs w:val="24"/>
        </w:rPr>
        <w:t xml:space="preserve"> </w:t>
      </w:r>
      <w:proofErr w:type="spellStart"/>
      <w:r w:rsidRPr="004C6C76">
        <w:rPr>
          <w:sz w:val="24"/>
          <w:szCs w:val="24"/>
        </w:rPr>
        <w:t>upaya</w:t>
      </w:r>
      <w:proofErr w:type="spellEnd"/>
      <w:r w:rsidRPr="004C6C76">
        <w:rPr>
          <w:sz w:val="24"/>
          <w:szCs w:val="24"/>
        </w:rPr>
        <w:t xml:space="preserve"> </w:t>
      </w:r>
      <w:proofErr w:type="spellStart"/>
      <w:r w:rsidRPr="004C6C76">
        <w:rPr>
          <w:sz w:val="24"/>
          <w:szCs w:val="24"/>
        </w:rPr>
        <w:t>perlindungan</w:t>
      </w:r>
      <w:proofErr w:type="spellEnd"/>
      <w:r w:rsidRPr="004C6C76">
        <w:rPr>
          <w:sz w:val="24"/>
          <w:szCs w:val="24"/>
        </w:rPr>
        <w:t xml:space="preserve"> </w:t>
      </w:r>
      <w:proofErr w:type="spellStart"/>
      <w:r w:rsidRPr="004C6C76">
        <w:rPr>
          <w:sz w:val="24"/>
          <w:szCs w:val="24"/>
        </w:rPr>
        <w:t>maupun</w:t>
      </w:r>
      <w:proofErr w:type="spellEnd"/>
      <w:r w:rsidRPr="004C6C76">
        <w:rPr>
          <w:sz w:val="24"/>
          <w:szCs w:val="24"/>
        </w:rPr>
        <w:t xml:space="preserve"> </w:t>
      </w:r>
      <w:proofErr w:type="spellStart"/>
      <w:r w:rsidRPr="004C6C76">
        <w:rPr>
          <w:sz w:val="24"/>
          <w:szCs w:val="24"/>
        </w:rPr>
        <w:t>pemberdayaan</w:t>
      </w:r>
      <w:proofErr w:type="spellEnd"/>
      <w:r w:rsidRPr="004C6C76">
        <w:rPr>
          <w:sz w:val="24"/>
          <w:szCs w:val="24"/>
        </w:rPr>
        <w:t xml:space="preserve"> </w:t>
      </w:r>
      <w:r w:rsidRPr="004C6C76">
        <w:rPr>
          <w:sz w:val="24"/>
          <w:szCs w:val="24"/>
        </w:rPr>
        <w:fldChar w:fldCharType="begin" w:fldLock="1"/>
      </w:r>
      <w:r w:rsidRPr="004C6C76">
        <w:rPr>
          <w:sz w:val="24"/>
          <w:szCs w:val="24"/>
        </w:rPr>
        <w:instrText>ADDIN CSL_CITATION {"citationItems":[{"id":"ITEM-1","itemData":{"author":[{"dropping-particle":"","family":"Rahmadhani, Noviana Dwi &amp; Fajar","given":"Moh. Ibnu","non-dropping-particle":"","parse-names":false,"suffix":""}],"id":"ITEM-1","issue":"1","issued":{"date-parts":[["2023"]]},"page":"51-77","title":"REGIONAL GOVERNMENT STRATEGIES TO PRESERVE THE KERIS INDUSTRY","type":"article-journal","volume":"6"},"uris":["http://www.mendeley.com/documents/?uuid=a533a93f-5a3f-4ec9-8532-0b8cf6f61d76"]}],"mendeley":{"formattedCitation":"(Rahmadhani, Noviana Dwi &amp; Fajar, 2023)","manualFormatting":"(Rahmadhani &amp; Fajar, 2023)","plainTextFormattedCitation":"(Rahmadhani, Noviana Dwi &amp; Fajar, 2023)","previouslyFormattedCitation":"(Rahmadhani, Noviana Dwi &amp; Fajar, 2023)"},"properties":{"noteIndex":0},"schema":"https://github.com/citation-style-language/schema/raw/master/csl-citation.json"}</w:instrText>
      </w:r>
      <w:r w:rsidRPr="004C6C76">
        <w:rPr>
          <w:sz w:val="24"/>
          <w:szCs w:val="24"/>
        </w:rPr>
        <w:fldChar w:fldCharType="separate"/>
      </w:r>
      <w:r w:rsidRPr="004C6C76">
        <w:rPr>
          <w:noProof/>
          <w:sz w:val="24"/>
          <w:szCs w:val="24"/>
        </w:rPr>
        <w:t>(Rahmadhani &amp; Fajar, 2023)</w:t>
      </w:r>
      <w:r w:rsidRPr="004C6C76">
        <w:rPr>
          <w:sz w:val="24"/>
          <w:szCs w:val="24"/>
        </w:rPr>
        <w:fldChar w:fldCharType="end"/>
      </w:r>
      <w:r w:rsidRPr="004C6C76">
        <w:rPr>
          <w:sz w:val="24"/>
          <w:szCs w:val="24"/>
        </w:rPr>
        <w:t xml:space="preserve">. </w:t>
      </w:r>
      <w:proofErr w:type="spellStart"/>
      <w:r w:rsidRPr="004C6C76">
        <w:rPr>
          <w:sz w:val="24"/>
          <w:szCs w:val="24"/>
        </w:rPr>
        <w:t>Kebijakan</w:t>
      </w:r>
      <w:proofErr w:type="spellEnd"/>
      <w:r w:rsidRPr="004C6C76">
        <w:rPr>
          <w:sz w:val="24"/>
          <w:szCs w:val="24"/>
        </w:rPr>
        <w:t xml:space="preserve"> yang </w:t>
      </w:r>
      <w:proofErr w:type="spellStart"/>
      <w:r w:rsidRPr="004C6C76">
        <w:rPr>
          <w:sz w:val="24"/>
          <w:szCs w:val="24"/>
        </w:rPr>
        <w:t>mendukung</w:t>
      </w:r>
      <w:proofErr w:type="spellEnd"/>
      <w:r w:rsidRPr="004C6C76">
        <w:rPr>
          <w:sz w:val="24"/>
          <w:szCs w:val="24"/>
        </w:rPr>
        <w:t xml:space="preserve"> </w:t>
      </w:r>
      <w:proofErr w:type="spellStart"/>
      <w:r w:rsidRPr="004C6C76">
        <w:rPr>
          <w:sz w:val="24"/>
          <w:szCs w:val="24"/>
        </w:rPr>
        <w:t>terhadap</w:t>
      </w:r>
      <w:proofErr w:type="spellEnd"/>
      <w:r w:rsidRPr="004C6C76">
        <w:rPr>
          <w:sz w:val="24"/>
          <w:szCs w:val="24"/>
        </w:rPr>
        <w:t xml:space="preserve"> </w:t>
      </w:r>
      <w:proofErr w:type="spellStart"/>
      <w:r w:rsidRPr="004C6C76">
        <w:rPr>
          <w:sz w:val="24"/>
          <w:szCs w:val="24"/>
        </w:rPr>
        <w:t>penciptaan</w:t>
      </w:r>
      <w:proofErr w:type="spellEnd"/>
      <w:r w:rsidRPr="004C6C76">
        <w:rPr>
          <w:sz w:val="24"/>
          <w:szCs w:val="24"/>
        </w:rPr>
        <w:t xml:space="preserve"> branding </w:t>
      </w:r>
      <w:proofErr w:type="spellStart"/>
      <w:r w:rsidRPr="004C6C76">
        <w:rPr>
          <w:sz w:val="24"/>
          <w:szCs w:val="24"/>
        </w:rPr>
        <w:t>baru</w:t>
      </w:r>
      <w:proofErr w:type="spellEnd"/>
      <w:r w:rsidRPr="004C6C76">
        <w:rPr>
          <w:sz w:val="24"/>
          <w:szCs w:val="24"/>
        </w:rPr>
        <w:t xml:space="preserve"> </w:t>
      </w:r>
      <w:proofErr w:type="spellStart"/>
      <w:r w:rsidRPr="004C6C76">
        <w:rPr>
          <w:sz w:val="24"/>
          <w:szCs w:val="24"/>
        </w:rPr>
        <w:t>pariwisata</w:t>
      </w:r>
      <w:proofErr w:type="spellEnd"/>
      <w:r w:rsidRPr="004C6C76">
        <w:rPr>
          <w:sz w:val="24"/>
          <w:szCs w:val="24"/>
        </w:rPr>
        <w:t xml:space="preserve"> </w:t>
      </w:r>
      <w:proofErr w:type="spellStart"/>
      <w:r w:rsidRPr="004C6C76">
        <w:rPr>
          <w:sz w:val="24"/>
          <w:szCs w:val="24"/>
        </w:rPr>
        <w:t>menjadi</w:t>
      </w:r>
      <w:proofErr w:type="spellEnd"/>
      <w:r w:rsidRPr="004C6C76">
        <w:rPr>
          <w:sz w:val="24"/>
          <w:szCs w:val="24"/>
        </w:rPr>
        <w:t xml:space="preserve"> </w:t>
      </w:r>
      <w:proofErr w:type="spellStart"/>
      <w:r w:rsidRPr="004C6C76">
        <w:rPr>
          <w:sz w:val="24"/>
          <w:szCs w:val="24"/>
        </w:rPr>
        <w:t>kebutuhan</w:t>
      </w:r>
      <w:proofErr w:type="spellEnd"/>
      <w:r w:rsidRPr="004C6C76">
        <w:rPr>
          <w:sz w:val="24"/>
          <w:szCs w:val="24"/>
        </w:rPr>
        <w:t xml:space="preserve"> yang </w:t>
      </w:r>
      <w:proofErr w:type="spellStart"/>
      <w:r w:rsidRPr="004C6C76">
        <w:rPr>
          <w:sz w:val="24"/>
          <w:szCs w:val="24"/>
        </w:rPr>
        <w:t>harus</w:t>
      </w:r>
      <w:proofErr w:type="spellEnd"/>
      <w:r w:rsidRPr="004C6C76">
        <w:rPr>
          <w:sz w:val="24"/>
          <w:szCs w:val="24"/>
        </w:rPr>
        <w:t xml:space="preserve"> </w:t>
      </w:r>
      <w:proofErr w:type="spellStart"/>
      <w:r w:rsidRPr="004C6C76">
        <w:rPr>
          <w:sz w:val="24"/>
          <w:szCs w:val="24"/>
        </w:rPr>
        <w:t>dipertimbangkan</w:t>
      </w:r>
      <w:proofErr w:type="spellEnd"/>
      <w:r w:rsidRPr="004C6C76">
        <w:rPr>
          <w:sz w:val="24"/>
          <w:szCs w:val="24"/>
        </w:rPr>
        <w:t xml:space="preserve"> </w:t>
      </w:r>
      <w:proofErr w:type="spellStart"/>
      <w:r w:rsidRPr="004C6C76">
        <w:rPr>
          <w:sz w:val="24"/>
          <w:szCs w:val="24"/>
        </w:rPr>
        <w:t>dalam</w:t>
      </w:r>
      <w:proofErr w:type="spellEnd"/>
      <w:r w:rsidRPr="004C6C76">
        <w:rPr>
          <w:sz w:val="24"/>
          <w:szCs w:val="24"/>
        </w:rPr>
        <w:t xml:space="preserve"> </w:t>
      </w:r>
      <w:proofErr w:type="spellStart"/>
      <w:r w:rsidRPr="004C6C76">
        <w:rPr>
          <w:sz w:val="24"/>
          <w:szCs w:val="24"/>
        </w:rPr>
        <w:t>mewujudkan</w:t>
      </w:r>
      <w:proofErr w:type="spellEnd"/>
      <w:r w:rsidRPr="004C6C76">
        <w:rPr>
          <w:sz w:val="24"/>
          <w:szCs w:val="24"/>
        </w:rPr>
        <w:t xml:space="preserve"> </w:t>
      </w:r>
      <w:proofErr w:type="spellStart"/>
      <w:r w:rsidRPr="004C6C76">
        <w:rPr>
          <w:sz w:val="24"/>
          <w:szCs w:val="24"/>
        </w:rPr>
        <w:t>wacana</w:t>
      </w:r>
      <w:proofErr w:type="spellEnd"/>
      <w:r w:rsidRPr="004C6C76">
        <w:rPr>
          <w:sz w:val="24"/>
          <w:szCs w:val="24"/>
        </w:rPr>
        <w:t xml:space="preserve"> rebranding yang </w:t>
      </w:r>
      <w:proofErr w:type="spellStart"/>
      <w:r w:rsidRPr="004C6C76">
        <w:rPr>
          <w:sz w:val="24"/>
          <w:szCs w:val="24"/>
        </w:rPr>
        <w:t>lebih</w:t>
      </w:r>
      <w:proofErr w:type="spellEnd"/>
      <w:r w:rsidRPr="004C6C76">
        <w:rPr>
          <w:sz w:val="24"/>
          <w:szCs w:val="24"/>
        </w:rPr>
        <w:t xml:space="preserve"> </w:t>
      </w:r>
      <w:proofErr w:type="spellStart"/>
      <w:r w:rsidRPr="004C6C76">
        <w:rPr>
          <w:sz w:val="24"/>
          <w:szCs w:val="24"/>
        </w:rPr>
        <w:t>baik</w:t>
      </w:r>
      <w:proofErr w:type="spellEnd"/>
      <w:r w:rsidRPr="004C6C76">
        <w:rPr>
          <w:sz w:val="24"/>
          <w:szCs w:val="24"/>
        </w:rPr>
        <w:t xml:space="preserve">. </w:t>
      </w:r>
      <w:proofErr w:type="spellStart"/>
      <w:r w:rsidRPr="004C6C76">
        <w:rPr>
          <w:sz w:val="24"/>
          <w:szCs w:val="24"/>
        </w:rPr>
        <w:t>Beberapa</w:t>
      </w:r>
      <w:proofErr w:type="spellEnd"/>
      <w:r w:rsidRPr="004C6C76">
        <w:rPr>
          <w:sz w:val="24"/>
          <w:szCs w:val="24"/>
        </w:rPr>
        <w:t xml:space="preserve"> </w:t>
      </w:r>
      <w:proofErr w:type="spellStart"/>
      <w:r w:rsidRPr="004C6C76">
        <w:rPr>
          <w:sz w:val="24"/>
          <w:szCs w:val="24"/>
        </w:rPr>
        <w:t>tindakan</w:t>
      </w:r>
      <w:proofErr w:type="spellEnd"/>
      <w:r w:rsidRPr="004C6C76">
        <w:rPr>
          <w:sz w:val="24"/>
          <w:szCs w:val="24"/>
        </w:rPr>
        <w:t xml:space="preserve"> </w:t>
      </w:r>
      <w:proofErr w:type="spellStart"/>
      <w:r w:rsidRPr="004C6C76">
        <w:rPr>
          <w:sz w:val="24"/>
          <w:szCs w:val="24"/>
        </w:rPr>
        <w:t>konstruktif</w:t>
      </w:r>
      <w:proofErr w:type="spellEnd"/>
      <w:r w:rsidRPr="004C6C76">
        <w:rPr>
          <w:sz w:val="24"/>
          <w:szCs w:val="24"/>
        </w:rPr>
        <w:t xml:space="preserve"> </w:t>
      </w:r>
      <w:proofErr w:type="spellStart"/>
      <w:r w:rsidRPr="004C6C76">
        <w:rPr>
          <w:sz w:val="24"/>
          <w:szCs w:val="24"/>
        </w:rPr>
        <w:t>membangun</w:t>
      </w:r>
      <w:proofErr w:type="spellEnd"/>
      <w:r w:rsidRPr="004C6C76">
        <w:rPr>
          <w:sz w:val="24"/>
          <w:szCs w:val="24"/>
        </w:rPr>
        <w:t xml:space="preserve"> </w:t>
      </w:r>
      <w:proofErr w:type="spellStart"/>
      <w:r w:rsidRPr="004C6C76">
        <w:rPr>
          <w:sz w:val="24"/>
          <w:szCs w:val="24"/>
        </w:rPr>
        <w:t>diantaranya</w:t>
      </w:r>
      <w:proofErr w:type="spellEnd"/>
      <w:r w:rsidRPr="004C6C76">
        <w:rPr>
          <w:sz w:val="24"/>
          <w:szCs w:val="24"/>
        </w:rPr>
        <w:t xml:space="preserve"> </w:t>
      </w:r>
      <w:proofErr w:type="spellStart"/>
      <w:r w:rsidRPr="004C6C76">
        <w:rPr>
          <w:sz w:val="24"/>
          <w:szCs w:val="24"/>
        </w:rPr>
        <w:t>penguatan</w:t>
      </w:r>
      <w:proofErr w:type="spellEnd"/>
      <w:r w:rsidRPr="004C6C76">
        <w:rPr>
          <w:sz w:val="24"/>
          <w:szCs w:val="24"/>
        </w:rPr>
        <w:t xml:space="preserve"> </w:t>
      </w:r>
      <w:proofErr w:type="spellStart"/>
      <w:r w:rsidRPr="004C6C76">
        <w:rPr>
          <w:sz w:val="24"/>
          <w:szCs w:val="24"/>
        </w:rPr>
        <w:t>nilai</w:t>
      </w:r>
      <w:proofErr w:type="spellEnd"/>
      <w:r w:rsidRPr="004C6C76">
        <w:rPr>
          <w:sz w:val="24"/>
          <w:szCs w:val="24"/>
        </w:rPr>
        <w:t xml:space="preserve"> keris </w:t>
      </w:r>
      <w:proofErr w:type="spellStart"/>
      <w:r w:rsidRPr="004C6C76">
        <w:rPr>
          <w:sz w:val="24"/>
          <w:szCs w:val="24"/>
        </w:rPr>
        <w:t>dalam</w:t>
      </w:r>
      <w:proofErr w:type="spellEnd"/>
      <w:r w:rsidRPr="004C6C76">
        <w:rPr>
          <w:sz w:val="24"/>
          <w:szCs w:val="24"/>
        </w:rPr>
        <w:t xml:space="preserve"> </w:t>
      </w:r>
      <w:proofErr w:type="spellStart"/>
      <w:r w:rsidRPr="004C6C76">
        <w:rPr>
          <w:sz w:val="24"/>
          <w:szCs w:val="24"/>
        </w:rPr>
        <w:t>penciptaan</w:t>
      </w:r>
      <w:proofErr w:type="spellEnd"/>
      <w:r w:rsidRPr="004C6C76">
        <w:rPr>
          <w:sz w:val="24"/>
          <w:szCs w:val="24"/>
        </w:rPr>
        <w:t xml:space="preserve"> brand </w:t>
      </w:r>
      <w:proofErr w:type="spellStart"/>
      <w:r w:rsidRPr="004C6C76">
        <w:rPr>
          <w:sz w:val="24"/>
          <w:szCs w:val="24"/>
        </w:rPr>
        <w:t>wisata</w:t>
      </w:r>
      <w:proofErr w:type="spellEnd"/>
      <w:r w:rsidRPr="004C6C76">
        <w:rPr>
          <w:sz w:val="24"/>
          <w:szCs w:val="24"/>
        </w:rPr>
        <w:t xml:space="preserve"> </w:t>
      </w:r>
      <w:proofErr w:type="spellStart"/>
      <w:r w:rsidRPr="004C6C76">
        <w:rPr>
          <w:sz w:val="24"/>
          <w:szCs w:val="24"/>
        </w:rPr>
        <w:t>sumenep</w:t>
      </w:r>
      <w:proofErr w:type="spellEnd"/>
      <w:r w:rsidRPr="004C6C76">
        <w:rPr>
          <w:sz w:val="24"/>
          <w:szCs w:val="24"/>
        </w:rPr>
        <w:t xml:space="preserve">, </w:t>
      </w:r>
      <w:proofErr w:type="spellStart"/>
      <w:r w:rsidRPr="004C6C76">
        <w:rPr>
          <w:sz w:val="24"/>
          <w:szCs w:val="24"/>
        </w:rPr>
        <w:t>penguatan</w:t>
      </w:r>
      <w:proofErr w:type="spellEnd"/>
      <w:r w:rsidRPr="004C6C76">
        <w:rPr>
          <w:sz w:val="24"/>
          <w:szCs w:val="24"/>
        </w:rPr>
        <w:t xml:space="preserve"> </w:t>
      </w:r>
      <w:proofErr w:type="spellStart"/>
      <w:r w:rsidRPr="004C6C76">
        <w:rPr>
          <w:sz w:val="24"/>
          <w:szCs w:val="24"/>
        </w:rPr>
        <w:t>nilai</w:t>
      </w:r>
      <w:proofErr w:type="spellEnd"/>
      <w:r w:rsidRPr="004C6C76">
        <w:rPr>
          <w:sz w:val="24"/>
          <w:szCs w:val="24"/>
        </w:rPr>
        <w:t xml:space="preserve"> keris yang </w:t>
      </w:r>
      <w:proofErr w:type="spellStart"/>
      <w:r w:rsidRPr="004C6C76">
        <w:rPr>
          <w:sz w:val="24"/>
          <w:szCs w:val="24"/>
        </w:rPr>
        <w:t>tervisualisasi</w:t>
      </w:r>
      <w:proofErr w:type="spellEnd"/>
      <w:r w:rsidRPr="004C6C76">
        <w:rPr>
          <w:sz w:val="24"/>
          <w:szCs w:val="24"/>
        </w:rPr>
        <w:t xml:space="preserve"> </w:t>
      </w:r>
      <w:proofErr w:type="spellStart"/>
      <w:r w:rsidRPr="004C6C76">
        <w:rPr>
          <w:sz w:val="24"/>
          <w:szCs w:val="24"/>
        </w:rPr>
        <w:t>dalam</w:t>
      </w:r>
      <w:proofErr w:type="spellEnd"/>
      <w:r w:rsidRPr="004C6C76">
        <w:rPr>
          <w:sz w:val="24"/>
          <w:szCs w:val="24"/>
        </w:rPr>
        <w:t xml:space="preserve"> logo </w:t>
      </w:r>
      <w:proofErr w:type="spellStart"/>
      <w:r w:rsidRPr="004C6C76">
        <w:rPr>
          <w:sz w:val="24"/>
          <w:szCs w:val="24"/>
        </w:rPr>
        <w:t>pariwisata</w:t>
      </w:r>
      <w:proofErr w:type="spellEnd"/>
      <w:r w:rsidRPr="004C6C76">
        <w:rPr>
          <w:sz w:val="24"/>
          <w:szCs w:val="24"/>
        </w:rPr>
        <w:t xml:space="preserve"> </w:t>
      </w:r>
      <w:proofErr w:type="spellStart"/>
      <w:r w:rsidRPr="004C6C76">
        <w:rPr>
          <w:sz w:val="24"/>
          <w:szCs w:val="24"/>
        </w:rPr>
        <w:t>baru</w:t>
      </w:r>
      <w:proofErr w:type="spellEnd"/>
      <w:r w:rsidRPr="004C6C76">
        <w:rPr>
          <w:sz w:val="24"/>
          <w:szCs w:val="24"/>
        </w:rPr>
        <w:t xml:space="preserve"> </w:t>
      </w:r>
      <w:proofErr w:type="spellStart"/>
      <w:r w:rsidRPr="004C6C76">
        <w:rPr>
          <w:sz w:val="24"/>
          <w:szCs w:val="24"/>
        </w:rPr>
        <w:t>sumenep</w:t>
      </w:r>
      <w:proofErr w:type="spellEnd"/>
      <w:r w:rsidRPr="004C6C76">
        <w:rPr>
          <w:sz w:val="24"/>
          <w:szCs w:val="24"/>
        </w:rPr>
        <w:t xml:space="preserve">, </w:t>
      </w:r>
      <w:proofErr w:type="spellStart"/>
      <w:r w:rsidRPr="004C6C76">
        <w:rPr>
          <w:sz w:val="24"/>
          <w:szCs w:val="24"/>
        </w:rPr>
        <w:t>penguatan</w:t>
      </w:r>
      <w:proofErr w:type="spellEnd"/>
      <w:r w:rsidRPr="004C6C76">
        <w:rPr>
          <w:sz w:val="24"/>
          <w:szCs w:val="24"/>
        </w:rPr>
        <w:t xml:space="preserve"> </w:t>
      </w:r>
      <w:proofErr w:type="spellStart"/>
      <w:r w:rsidRPr="004C6C76">
        <w:rPr>
          <w:sz w:val="24"/>
          <w:szCs w:val="24"/>
        </w:rPr>
        <w:t>nilai</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keris </w:t>
      </w:r>
      <w:proofErr w:type="spellStart"/>
      <w:r w:rsidRPr="004C6C76">
        <w:rPr>
          <w:sz w:val="24"/>
          <w:szCs w:val="24"/>
        </w:rPr>
        <w:t>melalui</w:t>
      </w:r>
      <w:proofErr w:type="spellEnd"/>
      <w:r w:rsidRPr="004C6C76">
        <w:rPr>
          <w:sz w:val="24"/>
          <w:szCs w:val="24"/>
        </w:rPr>
        <w:t xml:space="preserve"> </w:t>
      </w:r>
      <w:proofErr w:type="spellStart"/>
      <w:r w:rsidRPr="004C6C76">
        <w:rPr>
          <w:sz w:val="24"/>
          <w:szCs w:val="24"/>
        </w:rPr>
        <w:t>penciptaan</w:t>
      </w:r>
      <w:proofErr w:type="spellEnd"/>
      <w:r w:rsidRPr="004C6C76">
        <w:rPr>
          <w:sz w:val="24"/>
          <w:szCs w:val="24"/>
        </w:rPr>
        <w:t xml:space="preserve"> </w:t>
      </w:r>
      <w:proofErr w:type="spellStart"/>
      <w:r w:rsidRPr="004C6C76">
        <w:rPr>
          <w:sz w:val="24"/>
          <w:szCs w:val="24"/>
        </w:rPr>
        <w:t>peraturan</w:t>
      </w:r>
      <w:proofErr w:type="spellEnd"/>
      <w:r w:rsidRPr="004C6C76">
        <w:rPr>
          <w:sz w:val="24"/>
          <w:szCs w:val="24"/>
        </w:rPr>
        <w:t xml:space="preserve"> </w:t>
      </w:r>
      <w:proofErr w:type="spellStart"/>
      <w:r w:rsidRPr="004C6C76">
        <w:rPr>
          <w:sz w:val="24"/>
          <w:szCs w:val="24"/>
        </w:rPr>
        <w:t>pemerintah</w:t>
      </w:r>
      <w:proofErr w:type="spellEnd"/>
      <w:r w:rsidRPr="004C6C76">
        <w:rPr>
          <w:sz w:val="24"/>
          <w:szCs w:val="24"/>
        </w:rPr>
        <w:t xml:space="preserve"> </w:t>
      </w:r>
      <w:proofErr w:type="spellStart"/>
      <w:r w:rsidRPr="004C6C76">
        <w:rPr>
          <w:sz w:val="24"/>
          <w:szCs w:val="24"/>
        </w:rPr>
        <w:t>daerah</w:t>
      </w:r>
      <w:proofErr w:type="spellEnd"/>
      <w:r w:rsidRPr="004C6C76">
        <w:rPr>
          <w:sz w:val="24"/>
          <w:szCs w:val="24"/>
        </w:rPr>
        <w:t xml:space="preserve"> </w:t>
      </w:r>
      <w:proofErr w:type="spellStart"/>
      <w:r w:rsidRPr="004C6C76">
        <w:rPr>
          <w:sz w:val="24"/>
          <w:szCs w:val="24"/>
        </w:rPr>
        <w:t>serta</w:t>
      </w:r>
      <w:proofErr w:type="spellEnd"/>
      <w:r w:rsidRPr="004C6C76">
        <w:rPr>
          <w:sz w:val="24"/>
          <w:szCs w:val="24"/>
        </w:rPr>
        <w:t xml:space="preserve"> </w:t>
      </w:r>
      <w:proofErr w:type="spellStart"/>
      <w:r w:rsidRPr="004C6C76">
        <w:rPr>
          <w:sz w:val="24"/>
          <w:szCs w:val="24"/>
        </w:rPr>
        <w:t>perlunya</w:t>
      </w:r>
      <w:proofErr w:type="spellEnd"/>
      <w:r w:rsidRPr="004C6C76">
        <w:rPr>
          <w:sz w:val="24"/>
          <w:szCs w:val="24"/>
        </w:rPr>
        <w:t xml:space="preserve"> brand </w:t>
      </w:r>
      <w:proofErr w:type="spellStart"/>
      <w:r w:rsidRPr="004C6C76">
        <w:rPr>
          <w:sz w:val="24"/>
          <w:szCs w:val="24"/>
        </w:rPr>
        <w:t>baru</w:t>
      </w:r>
      <w:proofErr w:type="spellEnd"/>
      <w:r w:rsidRPr="004C6C76">
        <w:rPr>
          <w:sz w:val="24"/>
          <w:szCs w:val="24"/>
        </w:rPr>
        <w:t xml:space="preserve"> keris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menjadi</w:t>
      </w:r>
      <w:proofErr w:type="spellEnd"/>
      <w:r w:rsidRPr="004C6C76">
        <w:rPr>
          <w:sz w:val="24"/>
          <w:szCs w:val="24"/>
        </w:rPr>
        <w:t xml:space="preserve"> agenda </w:t>
      </w:r>
      <w:proofErr w:type="spellStart"/>
      <w:r w:rsidRPr="004C6C76">
        <w:rPr>
          <w:sz w:val="24"/>
          <w:szCs w:val="24"/>
        </w:rPr>
        <w:t>pembangunan</w:t>
      </w:r>
      <w:proofErr w:type="spellEnd"/>
      <w:r w:rsidRPr="004C6C76">
        <w:rPr>
          <w:sz w:val="24"/>
          <w:szCs w:val="24"/>
        </w:rPr>
        <w:t xml:space="preserve"> </w:t>
      </w:r>
      <w:proofErr w:type="spellStart"/>
      <w:r w:rsidRPr="004C6C76">
        <w:rPr>
          <w:sz w:val="24"/>
          <w:szCs w:val="24"/>
        </w:rPr>
        <w:t>wisata</w:t>
      </w:r>
      <w:proofErr w:type="spellEnd"/>
      <w:r w:rsidRPr="004C6C76">
        <w:rPr>
          <w:sz w:val="24"/>
          <w:szCs w:val="24"/>
        </w:rPr>
        <w:t xml:space="preserve"> di </w:t>
      </w:r>
      <w:proofErr w:type="spellStart"/>
      <w:r w:rsidRPr="004C6C76">
        <w:rPr>
          <w:sz w:val="24"/>
          <w:szCs w:val="24"/>
        </w:rPr>
        <w:t>kabupaten</w:t>
      </w:r>
      <w:proofErr w:type="spellEnd"/>
      <w:r w:rsidRPr="004C6C76">
        <w:rPr>
          <w:sz w:val="24"/>
          <w:szCs w:val="24"/>
        </w:rPr>
        <w:t xml:space="preserve"> </w:t>
      </w:r>
      <w:proofErr w:type="spellStart"/>
      <w:r w:rsidRPr="004C6C76">
        <w:rPr>
          <w:sz w:val="24"/>
          <w:szCs w:val="24"/>
        </w:rPr>
        <w:t>sumenep</w:t>
      </w:r>
      <w:proofErr w:type="spellEnd"/>
      <w:r w:rsidRPr="004C6C76">
        <w:rPr>
          <w:sz w:val="24"/>
          <w:szCs w:val="24"/>
        </w:rPr>
        <w:t>.</w:t>
      </w:r>
    </w:p>
    <w:p w14:paraId="6CE7AF7D" w14:textId="77777777" w:rsidR="00B84EDC" w:rsidRDefault="00CD300B" w:rsidP="00B84EDC">
      <w:pPr>
        <w:ind w:firstLine="567"/>
        <w:jc w:val="both"/>
        <w:rPr>
          <w:sz w:val="24"/>
          <w:szCs w:val="24"/>
        </w:rPr>
      </w:pPr>
      <w:proofErr w:type="spellStart"/>
      <w:r w:rsidRPr="004C6C76">
        <w:rPr>
          <w:sz w:val="24"/>
          <w:szCs w:val="24"/>
        </w:rPr>
        <w:t>Membangun</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w:t>
      </w:r>
      <w:proofErr w:type="spellStart"/>
      <w:r w:rsidRPr="004C6C76">
        <w:rPr>
          <w:sz w:val="24"/>
          <w:szCs w:val="24"/>
        </w:rPr>
        <w:t>adalah</w:t>
      </w:r>
      <w:proofErr w:type="spellEnd"/>
      <w:r w:rsidRPr="004C6C76">
        <w:rPr>
          <w:sz w:val="24"/>
          <w:szCs w:val="24"/>
        </w:rPr>
        <w:t xml:space="preserve"> </w:t>
      </w:r>
      <w:proofErr w:type="spellStart"/>
      <w:r w:rsidRPr="004C6C76">
        <w:rPr>
          <w:sz w:val="24"/>
          <w:szCs w:val="24"/>
        </w:rPr>
        <w:t>aktivitas</w:t>
      </w:r>
      <w:proofErr w:type="spellEnd"/>
      <w:r w:rsidRPr="004C6C76">
        <w:rPr>
          <w:sz w:val="24"/>
          <w:szCs w:val="24"/>
        </w:rPr>
        <w:t xml:space="preserve"> </w:t>
      </w:r>
      <w:proofErr w:type="spellStart"/>
      <w:r w:rsidRPr="004C6C76">
        <w:rPr>
          <w:sz w:val="24"/>
          <w:szCs w:val="24"/>
        </w:rPr>
        <w:t>pemasaran</w:t>
      </w:r>
      <w:proofErr w:type="spellEnd"/>
      <w:r w:rsidRPr="004C6C76">
        <w:rPr>
          <w:sz w:val="24"/>
          <w:szCs w:val="24"/>
        </w:rPr>
        <w:t xml:space="preserve"> yang </w:t>
      </w:r>
      <w:proofErr w:type="spellStart"/>
      <w:r w:rsidRPr="004C6C76">
        <w:rPr>
          <w:sz w:val="24"/>
          <w:szCs w:val="24"/>
        </w:rPr>
        <w:t>penting</w:t>
      </w:r>
      <w:proofErr w:type="spellEnd"/>
      <w:r w:rsidRPr="004C6C76">
        <w:rPr>
          <w:sz w:val="24"/>
          <w:szCs w:val="24"/>
        </w:rPr>
        <w:t xml:space="preserve"> </w:t>
      </w:r>
      <w:proofErr w:type="spellStart"/>
      <w:r w:rsidRPr="004C6C76">
        <w:rPr>
          <w:sz w:val="24"/>
          <w:szCs w:val="24"/>
        </w:rPr>
        <w:t>bagi</w:t>
      </w:r>
      <w:proofErr w:type="spellEnd"/>
      <w:r w:rsidRPr="004C6C76">
        <w:rPr>
          <w:sz w:val="24"/>
          <w:szCs w:val="24"/>
        </w:rPr>
        <w:t xml:space="preserve"> </w:t>
      </w:r>
      <w:proofErr w:type="spellStart"/>
      <w:r w:rsidRPr="004C6C76">
        <w:rPr>
          <w:sz w:val="24"/>
          <w:szCs w:val="24"/>
        </w:rPr>
        <w:t>organisasi</w:t>
      </w:r>
      <w:proofErr w:type="spellEnd"/>
      <w:r w:rsidRPr="004C6C76">
        <w:rPr>
          <w:sz w:val="24"/>
          <w:szCs w:val="24"/>
        </w:rPr>
        <w:t xml:space="preserve"> </w:t>
      </w:r>
      <w:proofErr w:type="spellStart"/>
      <w:r w:rsidRPr="004C6C76">
        <w:rPr>
          <w:sz w:val="24"/>
          <w:szCs w:val="24"/>
        </w:rPr>
        <w:t>bisnis</w:t>
      </w:r>
      <w:proofErr w:type="spellEnd"/>
      <w:r w:rsidRPr="004C6C76">
        <w:rPr>
          <w:sz w:val="24"/>
          <w:szCs w:val="24"/>
        </w:rPr>
        <w:t xml:space="preserve"> </w:t>
      </w:r>
      <w:r w:rsidRPr="004C6C76">
        <w:rPr>
          <w:sz w:val="24"/>
          <w:szCs w:val="24"/>
        </w:rPr>
        <w:fldChar w:fldCharType="begin" w:fldLock="1"/>
      </w:r>
      <w:r w:rsidRPr="004C6C76">
        <w:rPr>
          <w:sz w:val="24"/>
          <w:szCs w:val="24"/>
        </w:rPr>
        <w:instrText>ADDIN CSL_CITATION {"citationItems":[{"id":"ITEM-1","itemData":{"abstract":"… to increase brand awareness, flexibly and creatively apply business principles in the field of real estate business to support the construction and brand development of the company. …","author":[{"dropping-particle":"","family":"Ngoc, Nguyen Minh &amp; Tien","given":"Nguyen Hoang","non-dropping-particle":"","parse-names":false,"suffix":""}],"container-title":"Psychology and education","id":"ITEM-1","issue":"March","issued":{"date-parts":[["2021"]]},"title":"Branding Strategy for Gamuda Land Real Estate Developer in Ho Chi Minh City Vietnam. Celadon City Project Change management View project E-learning, E-government, E-business View project","type":"article-journal"},"uris":["http://www.mendeley.com/documents/?uuid=7d5e1dfb-9292-47df-a7f7-fb82c15f27cf"]}],"mendeley":{"formattedCitation":"(Ngoc, Nguyen Minh &amp; Tien, 2021)","manualFormatting":"(Ngoc, &amp; Tien, 2021)","plainTextFormattedCitation":"(Ngoc, Nguyen Minh &amp; Tien, 2021)","previouslyFormattedCitation":"(Ngoc, Nguyen Minh &amp; Tien, 2021)"},"properties":{"noteIndex":0},"schema":"https://github.com/citation-style-language/schema/raw/master/csl-citation.json"}</w:instrText>
      </w:r>
      <w:r w:rsidRPr="004C6C76">
        <w:rPr>
          <w:sz w:val="24"/>
          <w:szCs w:val="24"/>
        </w:rPr>
        <w:fldChar w:fldCharType="separate"/>
      </w:r>
      <w:r w:rsidRPr="004C6C76">
        <w:rPr>
          <w:noProof/>
          <w:sz w:val="24"/>
          <w:szCs w:val="24"/>
        </w:rPr>
        <w:t>(Ngoc &amp; Tien, 2021)</w:t>
      </w:r>
      <w:r w:rsidRPr="004C6C76">
        <w:rPr>
          <w:sz w:val="24"/>
          <w:szCs w:val="24"/>
        </w:rPr>
        <w:fldChar w:fldCharType="end"/>
      </w:r>
      <w:r w:rsidRPr="004C6C76">
        <w:rPr>
          <w:sz w:val="24"/>
          <w:szCs w:val="24"/>
        </w:rPr>
        <w:t xml:space="preserve">. </w:t>
      </w:r>
      <w:proofErr w:type="spellStart"/>
      <w:r w:rsidRPr="004C6C76">
        <w:rPr>
          <w:sz w:val="24"/>
          <w:szCs w:val="24"/>
        </w:rPr>
        <w:t>Mengembangkan</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yang </w:t>
      </w:r>
      <w:proofErr w:type="spellStart"/>
      <w:r w:rsidRPr="004C6C76">
        <w:rPr>
          <w:sz w:val="24"/>
          <w:szCs w:val="24"/>
        </w:rPr>
        <w:t>kuat</w:t>
      </w:r>
      <w:proofErr w:type="spellEnd"/>
      <w:r w:rsidRPr="004C6C76">
        <w:rPr>
          <w:sz w:val="24"/>
          <w:szCs w:val="24"/>
        </w:rPr>
        <w:t xml:space="preserve">, </w:t>
      </w:r>
      <w:proofErr w:type="spellStart"/>
      <w:r w:rsidRPr="004C6C76">
        <w:rPr>
          <w:sz w:val="24"/>
          <w:szCs w:val="24"/>
        </w:rPr>
        <w:t>unik</w:t>
      </w:r>
      <w:proofErr w:type="spellEnd"/>
      <w:r w:rsidRPr="004C6C76">
        <w:rPr>
          <w:sz w:val="24"/>
          <w:szCs w:val="24"/>
        </w:rPr>
        <w:t xml:space="preserve">, dan </w:t>
      </w:r>
      <w:proofErr w:type="spellStart"/>
      <w:r w:rsidRPr="004C6C76">
        <w:rPr>
          <w:sz w:val="24"/>
          <w:szCs w:val="24"/>
        </w:rPr>
        <w:t>disukai</w:t>
      </w:r>
      <w:proofErr w:type="spellEnd"/>
      <w:r w:rsidRPr="004C6C76">
        <w:rPr>
          <w:sz w:val="24"/>
          <w:szCs w:val="24"/>
        </w:rPr>
        <w:t xml:space="preserve"> </w:t>
      </w:r>
      <w:proofErr w:type="spellStart"/>
      <w:r w:rsidRPr="004C6C76">
        <w:rPr>
          <w:sz w:val="24"/>
          <w:szCs w:val="24"/>
        </w:rPr>
        <w:t>dapat</w:t>
      </w:r>
      <w:proofErr w:type="spellEnd"/>
      <w:r w:rsidRPr="004C6C76">
        <w:rPr>
          <w:sz w:val="24"/>
          <w:szCs w:val="24"/>
        </w:rPr>
        <w:t xml:space="preserve"> </w:t>
      </w:r>
      <w:proofErr w:type="spellStart"/>
      <w:r w:rsidRPr="004C6C76">
        <w:rPr>
          <w:sz w:val="24"/>
          <w:szCs w:val="24"/>
        </w:rPr>
        <w:t>memberikan</w:t>
      </w:r>
      <w:proofErr w:type="spellEnd"/>
      <w:r w:rsidRPr="004C6C76">
        <w:rPr>
          <w:sz w:val="24"/>
          <w:szCs w:val="24"/>
        </w:rPr>
        <w:t xml:space="preserve"> </w:t>
      </w:r>
      <w:proofErr w:type="spellStart"/>
      <w:r w:rsidRPr="004C6C76">
        <w:rPr>
          <w:sz w:val="24"/>
          <w:szCs w:val="24"/>
        </w:rPr>
        <w:t>kontribusi</w:t>
      </w:r>
      <w:proofErr w:type="spellEnd"/>
      <w:r w:rsidRPr="004C6C76">
        <w:rPr>
          <w:sz w:val="24"/>
          <w:szCs w:val="24"/>
        </w:rPr>
        <w:t xml:space="preserve"> yang </w:t>
      </w:r>
      <w:proofErr w:type="spellStart"/>
      <w:r w:rsidRPr="004C6C76">
        <w:rPr>
          <w:sz w:val="24"/>
          <w:szCs w:val="24"/>
        </w:rPr>
        <w:t>signifikan</w:t>
      </w:r>
      <w:proofErr w:type="spellEnd"/>
      <w:r w:rsidRPr="004C6C76">
        <w:rPr>
          <w:sz w:val="24"/>
          <w:szCs w:val="24"/>
        </w:rPr>
        <w:t xml:space="preserve"> </w:t>
      </w:r>
      <w:proofErr w:type="spellStart"/>
      <w:r w:rsidRPr="004C6C76">
        <w:rPr>
          <w:sz w:val="24"/>
          <w:szCs w:val="24"/>
        </w:rPr>
        <w:t>terhadap</w:t>
      </w:r>
      <w:proofErr w:type="spellEnd"/>
      <w:r w:rsidRPr="004C6C76">
        <w:rPr>
          <w:sz w:val="24"/>
          <w:szCs w:val="24"/>
        </w:rPr>
        <w:t xml:space="preserve"> </w:t>
      </w:r>
      <w:proofErr w:type="spellStart"/>
      <w:r w:rsidRPr="004C6C76">
        <w:rPr>
          <w:sz w:val="24"/>
          <w:szCs w:val="24"/>
        </w:rPr>
        <w:t>keunggulan</w:t>
      </w:r>
      <w:proofErr w:type="spellEnd"/>
      <w:r w:rsidRPr="004C6C76">
        <w:rPr>
          <w:sz w:val="24"/>
          <w:szCs w:val="24"/>
        </w:rPr>
        <w:t xml:space="preserve"> </w:t>
      </w:r>
      <w:proofErr w:type="spellStart"/>
      <w:r w:rsidRPr="004C6C76">
        <w:rPr>
          <w:sz w:val="24"/>
          <w:szCs w:val="24"/>
        </w:rPr>
        <w:t>kompetitif</w:t>
      </w:r>
      <w:proofErr w:type="spellEnd"/>
      <w:r w:rsidRPr="004C6C76">
        <w:rPr>
          <w:sz w:val="24"/>
          <w:szCs w:val="24"/>
        </w:rPr>
        <w:t xml:space="preserve"> </w:t>
      </w:r>
      <w:proofErr w:type="spellStart"/>
      <w:r w:rsidRPr="004C6C76">
        <w:rPr>
          <w:sz w:val="24"/>
          <w:szCs w:val="24"/>
        </w:rPr>
        <w:t>suatu</w:t>
      </w:r>
      <w:proofErr w:type="spellEnd"/>
      <w:r w:rsidRPr="004C6C76">
        <w:rPr>
          <w:sz w:val="24"/>
          <w:szCs w:val="24"/>
        </w:rPr>
        <w:t xml:space="preserve"> </w:t>
      </w:r>
      <w:proofErr w:type="spellStart"/>
      <w:r w:rsidRPr="004C6C76">
        <w:rPr>
          <w:sz w:val="24"/>
          <w:szCs w:val="24"/>
        </w:rPr>
        <w:t>tempat</w:t>
      </w:r>
      <w:proofErr w:type="spellEnd"/>
      <w:r w:rsidRPr="004C6C76">
        <w:rPr>
          <w:sz w:val="24"/>
          <w:szCs w:val="24"/>
        </w:rPr>
        <w:t xml:space="preserve"> </w:t>
      </w:r>
      <w:proofErr w:type="spellStart"/>
      <w:r w:rsidRPr="004C6C76">
        <w:rPr>
          <w:sz w:val="24"/>
          <w:szCs w:val="24"/>
        </w:rPr>
        <w:t>atau</w:t>
      </w:r>
      <w:proofErr w:type="spellEnd"/>
      <w:r w:rsidRPr="004C6C76">
        <w:rPr>
          <w:sz w:val="24"/>
          <w:szCs w:val="24"/>
        </w:rPr>
        <w:t xml:space="preserve"> </w:t>
      </w:r>
      <w:proofErr w:type="spellStart"/>
      <w:r w:rsidRPr="004C6C76">
        <w:rPr>
          <w:sz w:val="24"/>
          <w:szCs w:val="24"/>
        </w:rPr>
        <w:t>destinasi</w:t>
      </w:r>
      <w:proofErr w:type="spellEnd"/>
      <w:r w:rsidRPr="004C6C76">
        <w:rPr>
          <w:sz w:val="24"/>
          <w:szCs w:val="24"/>
        </w:rPr>
        <w:t xml:space="preserve">. </w:t>
      </w:r>
      <w:proofErr w:type="spellStart"/>
      <w:r w:rsidRPr="004C6C76">
        <w:rPr>
          <w:sz w:val="24"/>
          <w:szCs w:val="24"/>
        </w:rPr>
        <w:t>Meningkatnya</w:t>
      </w:r>
      <w:proofErr w:type="spellEnd"/>
      <w:r w:rsidRPr="004C6C76">
        <w:rPr>
          <w:sz w:val="24"/>
          <w:szCs w:val="24"/>
        </w:rPr>
        <w:t xml:space="preserve"> </w:t>
      </w:r>
      <w:proofErr w:type="spellStart"/>
      <w:r w:rsidRPr="004C6C76">
        <w:rPr>
          <w:sz w:val="24"/>
          <w:szCs w:val="24"/>
        </w:rPr>
        <w:t>persaingan</w:t>
      </w:r>
      <w:proofErr w:type="spellEnd"/>
      <w:r w:rsidRPr="004C6C76">
        <w:rPr>
          <w:sz w:val="24"/>
          <w:szCs w:val="24"/>
        </w:rPr>
        <w:t xml:space="preserve"> </w:t>
      </w:r>
      <w:proofErr w:type="spellStart"/>
      <w:r w:rsidRPr="004C6C76">
        <w:rPr>
          <w:sz w:val="24"/>
          <w:szCs w:val="24"/>
        </w:rPr>
        <w:t>antar</w:t>
      </w:r>
      <w:proofErr w:type="spellEnd"/>
      <w:r w:rsidRPr="004C6C76">
        <w:rPr>
          <w:sz w:val="24"/>
          <w:szCs w:val="24"/>
        </w:rPr>
        <w:t xml:space="preserve"> </w:t>
      </w:r>
      <w:proofErr w:type="spellStart"/>
      <w:r w:rsidRPr="004C6C76">
        <w:rPr>
          <w:sz w:val="24"/>
          <w:szCs w:val="24"/>
        </w:rPr>
        <w:t>tempat</w:t>
      </w:r>
      <w:proofErr w:type="spellEnd"/>
      <w:r w:rsidRPr="004C6C76">
        <w:rPr>
          <w:sz w:val="24"/>
          <w:szCs w:val="24"/>
        </w:rPr>
        <w:t xml:space="preserve">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mendapatkan</w:t>
      </w:r>
      <w:proofErr w:type="spellEnd"/>
      <w:r w:rsidRPr="004C6C76">
        <w:rPr>
          <w:sz w:val="24"/>
          <w:szCs w:val="24"/>
        </w:rPr>
        <w:t xml:space="preserve"> </w:t>
      </w:r>
      <w:proofErr w:type="spellStart"/>
      <w:r w:rsidRPr="004C6C76">
        <w:rPr>
          <w:sz w:val="24"/>
          <w:szCs w:val="24"/>
        </w:rPr>
        <w:t>investasi</w:t>
      </w:r>
      <w:proofErr w:type="spellEnd"/>
      <w:r w:rsidRPr="004C6C76">
        <w:rPr>
          <w:sz w:val="24"/>
          <w:szCs w:val="24"/>
        </w:rPr>
        <w:t xml:space="preserve">, </w:t>
      </w:r>
      <w:proofErr w:type="spellStart"/>
      <w:r w:rsidRPr="004C6C76">
        <w:rPr>
          <w:sz w:val="24"/>
          <w:szCs w:val="24"/>
        </w:rPr>
        <w:t>wisatawan</w:t>
      </w:r>
      <w:proofErr w:type="spellEnd"/>
      <w:r w:rsidRPr="004C6C76">
        <w:rPr>
          <w:sz w:val="24"/>
          <w:szCs w:val="24"/>
        </w:rPr>
        <w:t xml:space="preserve">, dan </w:t>
      </w:r>
      <w:proofErr w:type="spellStart"/>
      <w:r w:rsidRPr="004C6C76">
        <w:rPr>
          <w:sz w:val="24"/>
          <w:szCs w:val="24"/>
        </w:rPr>
        <w:t>pekerja</w:t>
      </w:r>
      <w:proofErr w:type="spellEnd"/>
      <w:r w:rsidRPr="004C6C76">
        <w:rPr>
          <w:sz w:val="24"/>
          <w:szCs w:val="24"/>
        </w:rPr>
        <w:t xml:space="preserve"> </w:t>
      </w:r>
      <w:proofErr w:type="spellStart"/>
      <w:r w:rsidRPr="004C6C76">
        <w:rPr>
          <w:sz w:val="24"/>
          <w:szCs w:val="24"/>
        </w:rPr>
        <w:t>terampil</w:t>
      </w:r>
      <w:proofErr w:type="spellEnd"/>
      <w:r w:rsidRPr="004C6C76">
        <w:rPr>
          <w:sz w:val="24"/>
          <w:szCs w:val="24"/>
        </w:rPr>
        <w:t xml:space="preserve"> </w:t>
      </w:r>
      <w:proofErr w:type="spellStart"/>
      <w:r w:rsidRPr="004C6C76">
        <w:rPr>
          <w:sz w:val="24"/>
          <w:szCs w:val="24"/>
        </w:rPr>
        <w:t>telah</w:t>
      </w:r>
      <w:proofErr w:type="spellEnd"/>
      <w:r w:rsidRPr="004C6C76">
        <w:rPr>
          <w:sz w:val="24"/>
          <w:szCs w:val="24"/>
        </w:rPr>
        <w:t xml:space="preserve"> </w:t>
      </w:r>
      <w:proofErr w:type="spellStart"/>
      <w:r w:rsidRPr="004C6C76">
        <w:rPr>
          <w:sz w:val="24"/>
          <w:szCs w:val="24"/>
        </w:rPr>
        <w:t>mendorong</w:t>
      </w:r>
      <w:proofErr w:type="spellEnd"/>
      <w:r w:rsidRPr="004C6C76">
        <w:rPr>
          <w:sz w:val="24"/>
          <w:szCs w:val="24"/>
        </w:rPr>
        <w:t xml:space="preserve"> </w:t>
      </w:r>
      <w:proofErr w:type="spellStart"/>
      <w:r w:rsidRPr="004C6C76">
        <w:rPr>
          <w:sz w:val="24"/>
          <w:szCs w:val="24"/>
        </w:rPr>
        <w:t>perkembangan</w:t>
      </w:r>
      <w:proofErr w:type="spellEnd"/>
      <w:r w:rsidRPr="004C6C76">
        <w:rPr>
          <w:sz w:val="24"/>
          <w:szCs w:val="24"/>
        </w:rPr>
        <w:t xml:space="preserve"> </w:t>
      </w:r>
      <w:proofErr w:type="spellStart"/>
      <w:r w:rsidRPr="004C6C76">
        <w:rPr>
          <w:sz w:val="24"/>
          <w:szCs w:val="24"/>
        </w:rPr>
        <w:t>besar</w:t>
      </w:r>
      <w:proofErr w:type="spellEnd"/>
      <w:r w:rsidRPr="004C6C76">
        <w:rPr>
          <w:sz w:val="24"/>
          <w:szCs w:val="24"/>
        </w:rPr>
        <w:t xml:space="preserve"> </w:t>
      </w:r>
      <w:proofErr w:type="spellStart"/>
      <w:r w:rsidRPr="004C6C76">
        <w:rPr>
          <w:sz w:val="24"/>
          <w:szCs w:val="24"/>
        </w:rPr>
        <w:t>dalam</w:t>
      </w:r>
      <w:proofErr w:type="spellEnd"/>
      <w:r w:rsidRPr="004C6C76">
        <w:rPr>
          <w:sz w:val="24"/>
          <w:szCs w:val="24"/>
        </w:rPr>
        <w:t xml:space="preserve"> </w:t>
      </w:r>
      <w:proofErr w:type="spellStart"/>
      <w:r w:rsidRPr="004C6C76">
        <w:rPr>
          <w:sz w:val="24"/>
          <w:szCs w:val="24"/>
        </w:rPr>
        <w:t>praktik</w:t>
      </w:r>
      <w:proofErr w:type="spellEnd"/>
      <w:r w:rsidRPr="004C6C76">
        <w:rPr>
          <w:sz w:val="24"/>
          <w:szCs w:val="24"/>
        </w:rPr>
        <w:t xml:space="preserve"> dan </w:t>
      </w:r>
      <w:proofErr w:type="spellStart"/>
      <w:r w:rsidRPr="004C6C76">
        <w:rPr>
          <w:sz w:val="24"/>
          <w:szCs w:val="24"/>
        </w:rPr>
        <w:t>teori</w:t>
      </w:r>
      <w:proofErr w:type="spellEnd"/>
      <w:r w:rsidRPr="004C6C76">
        <w:rPr>
          <w:sz w:val="24"/>
          <w:szCs w:val="24"/>
        </w:rPr>
        <w:t xml:space="preserve"> yang </w:t>
      </w:r>
      <w:proofErr w:type="spellStart"/>
      <w:r w:rsidRPr="004C6C76">
        <w:rPr>
          <w:sz w:val="24"/>
          <w:szCs w:val="24"/>
        </w:rPr>
        <w:t>terkait</w:t>
      </w:r>
      <w:proofErr w:type="spellEnd"/>
      <w:r w:rsidRPr="004C6C76">
        <w:rPr>
          <w:sz w:val="24"/>
          <w:szCs w:val="24"/>
        </w:rPr>
        <w:t xml:space="preserve"> </w:t>
      </w:r>
      <w:proofErr w:type="spellStart"/>
      <w:r w:rsidRPr="004C6C76">
        <w:rPr>
          <w:sz w:val="24"/>
          <w:szCs w:val="24"/>
        </w:rPr>
        <w:t>dengan</w:t>
      </w:r>
      <w:proofErr w:type="spellEnd"/>
      <w:r w:rsidRPr="004C6C76">
        <w:rPr>
          <w:sz w:val="24"/>
          <w:szCs w:val="24"/>
        </w:rPr>
        <w:t xml:space="preserve"> branding </w:t>
      </w:r>
      <w:proofErr w:type="spellStart"/>
      <w:r w:rsidRPr="004C6C76">
        <w:rPr>
          <w:sz w:val="24"/>
          <w:szCs w:val="24"/>
        </w:rPr>
        <w:t>tempat</w:t>
      </w:r>
      <w:proofErr w:type="spellEnd"/>
      <w:r w:rsidRPr="004C6C76">
        <w:rPr>
          <w:sz w:val="24"/>
          <w:szCs w:val="24"/>
        </w:rPr>
        <w:t xml:space="preserve"> dan </w:t>
      </w:r>
      <w:proofErr w:type="spellStart"/>
      <w:r w:rsidRPr="004C6C76">
        <w:rPr>
          <w:sz w:val="24"/>
          <w:szCs w:val="24"/>
        </w:rPr>
        <w:t>destinasi</w:t>
      </w:r>
      <w:proofErr w:type="spellEnd"/>
      <w:r w:rsidRPr="004C6C76">
        <w:rPr>
          <w:sz w:val="24"/>
          <w:szCs w:val="24"/>
        </w:rPr>
        <w:t xml:space="preserve"> </w:t>
      </w:r>
      <w:proofErr w:type="spellStart"/>
      <w:r w:rsidRPr="004C6C76">
        <w:rPr>
          <w:sz w:val="24"/>
          <w:szCs w:val="24"/>
        </w:rPr>
        <w:t>sehingga</w:t>
      </w:r>
      <w:proofErr w:type="spellEnd"/>
      <w:r w:rsidRPr="004C6C76">
        <w:rPr>
          <w:sz w:val="24"/>
          <w:szCs w:val="24"/>
        </w:rPr>
        <w:t xml:space="preserve"> branding </w:t>
      </w:r>
      <w:proofErr w:type="spellStart"/>
      <w:r w:rsidRPr="004C6C76">
        <w:rPr>
          <w:sz w:val="24"/>
          <w:szCs w:val="24"/>
        </w:rPr>
        <w:t>tempat</w:t>
      </w:r>
      <w:proofErr w:type="spellEnd"/>
      <w:r w:rsidRPr="004C6C76">
        <w:rPr>
          <w:sz w:val="24"/>
          <w:szCs w:val="24"/>
        </w:rPr>
        <w:t xml:space="preserve"> dan </w:t>
      </w:r>
      <w:proofErr w:type="spellStart"/>
      <w:r w:rsidRPr="004C6C76">
        <w:rPr>
          <w:sz w:val="24"/>
          <w:szCs w:val="24"/>
        </w:rPr>
        <w:t>destinasi</w:t>
      </w:r>
      <w:proofErr w:type="spellEnd"/>
      <w:r w:rsidRPr="004C6C76">
        <w:rPr>
          <w:sz w:val="24"/>
          <w:szCs w:val="24"/>
        </w:rPr>
        <w:t xml:space="preserve"> </w:t>
      </w:r>
      <w:proofErr w:type="spellStart"/>
      <w:r w:rsidRPr="004C6C76">
        <w:rPr>
          <w:sz w:val="24"/>
          <w:szCs w:val="24"/>
        </w:rPr>
        <w:t>kini</w:t>
      </w:r>
      <w:proofErr w:type="spellEnd"/>
      <w:r w:rsidRPr="004C6C76">
        <w:rPr>
          <w:sz w:val="24"/>
          <w:szCs w:val="24"/>
        </w:rPr>
        <w:t xml:space="preserve"> </w:t>
      </w:r>
      <w:proofErr w:type="spellStart"/>
      <w:r w:rsidRPr="004C6C76">
        <w:rPr>
          <w:sz w:val="24"/>
          <w:szCs w:val="24"/>
        </w:rPr>
        <w:t>menjadi</w:t>
      </w:r>
      <w:proofErr w:type="spellEnd"/>
      <w:r w:rsidRPr="004C6C76">
        <w:rPr>
          <w:sz w:val="24"/>
          <w:szCs w:val="24"/>
        </w:rPr>
        <w:t xml:space="preserve"> </w:t>
      </w:r>
      <w:proofErr w:type="spellStart"/>
      <w:r w:rsidRPr="004C6C76">
        <w:rPr>
          <w:sz w:val="24"/>
          <w:szCs w:val="24"/>
        </w:rPr>
        <w:t>konsep</w:t>
      </w:r>
      <w:proofErr w:type="spellEnd"/>
      <w:r w:rsidRPr="004C6C76">
        <w:rPr>
          <w:sz w:val="24"/>
          <w:szCs w:val="24"/>
        </w:rPr>
        <w:t xml:space="preserve"> yang </w:t>
      </w:r>
      <w:proofErr w:type="spellStart"/>
      <w:r w:rsidRPr="004C6C76">
        <w:rPr>
          <w:sz w:val="24"/>
          <w:szCs w:val="24"/>
        </w:rPr>
        <w:t>sudah</w:t>
      </w:r>
      <w:proofErr w:type="spellEnd"/>
      <w:r w:rsidRPr="004C6C76">
        <w:rPr>
          <w:sz w:val="24"/>
          <w:szCs w:val="24"/>
        </w:rPr>
        <w:t xml:space="preserve"> </w:t>
      </w:r>
      <w:proofErr w:type="spellStart"/>
      <w:r w:rsidRPr="004C6C76">
        <w:rPr>
          <w:sz w:val="24"/>
          <w:szCs w:val="24"/>
        </w:rPr>
        <w:t>mapan</w:t>
      </w:r>
      <w:proofErr w:type="spellEnd"/>
      <w:r w:rsidRPr="004C6C76">
        <w:rPr>
          <w:sz w:val="24"/>
          <w:szCs w:val="24"/>
        </w:rPr>
        <w:t xml:space="preserve"> </w:t>
      </w:r>
      <w:proofErr w:type="spellStart"/>
      <w:r w:rsidRPr="004C6C76">
        <w:rPr>
          <w:sz w:val="24"/>
          <w:szCs w:val="24"/>
        </w:rPr>
        <w:t>dengan</w:t>
      </w:r>
      <w:proofErr w:type="spellEnd"/>
      <w:r w:rsidRPr="004C6C76">
        <w:rPr>
          <w:sz w:val="24"/>
          <w:szCs w:val="24"/>
        </w:rPr>
        <w:t xml:space="preserve"> </w:t>
      </w:r>
      <w:proofErr w:type="spellStart"/>
      <w:r w:rsidRPr="004C6C76">
        <w:rPr>
          <w:sz w:val="24"/>
          <w:szCs w:val="24"/>
        </w:rPr>
        <w:t>praktik</w:t>
      </w:r>
      <w:proofErr w:type="spellEnd"/>
      <w:r w:rsidRPr="004C6C76">
        <w:rPr>
          <w:sz w:val="24"/>
          <w:szCs w:val="24"/>
        </w:rPr>
        <w:t xml:space="preserve"> </w:t>
      </w:r>
      <w:proofErr w:type="spellStart"/>
      <w:r w:rsidRPr="004C6C76">
        <w:rPr>
          <w:sz w:val="24"/>
          <w:szCs w:val="24"/>
        </w:rPr>
        <w:t>terkait</w:t>
      </w:r>
      <w:proofErr w:type="spellEnd"/>
      <w:r w:rsidRPr="004C6C76">
        <w:rPr>
          <w:sz w:val="24"/>
          <w:szCs w:val="24"/>
        </w:rPr>
        <w:t xml:space="preserve">. </w:t>
      </w:r>
      <w:proofErr w:type="spellStart"/>
      <w:r w:rsidRPr="004C6C76">
        <w:rPr>
          <w:sz w:val="24"/>
          <w:szCs w:val="24"/>
        </w:rPr>
        <w:t>Literatur</w:t>
      </w:r>
      <w:proofErr w:type="spellEnd"/>
      <w:r w:rsidRPr="004C6C76">
        <w:rPr>
          <w:sz w:val="24"/>
          <w:szCs w:val="24"/>
        </w:rPr>
        <w:t xml:space="preserve"> </w:t>
      </w:r>
      <w:proofErr w:type="spellStart"/>
      <w:r w:rsidRPr="004C6C76">
        <w:rPr>
          <w:sz w:val="24"/>
          <w:szCs w:val="24"/>
        </w:rPr>
        <w:t>pemasaran</w:t>
      </w:r>
      <w:proofErr w:type="spellEnd"/>
      <w:r w:rsidRPr="004C6C76">
        <w:rPr>
          <w:sz w:val="24"/>
          <w:szCs w:val="24"/>
        </w:rPr>
        <w:t xml:space="preserve"> dan </w:t>
      </w:r>
      <w:proofErr w:type="spellStart"/>
      <w:r w:rsidRPr="004C6C76">
        <w:rPr>
          <w:sz w:val="24"/>
          <w:szCs w:val="24"/>
        </w:rPr>
        <w:t>ekuitas</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w:t>
      </w:r>
      <w:proofErr w:type="spellStart"/>
      <w:r w:rsidRPr="004C6C76">
        <w:rPr>
          <w:sz w:val="24"/>
          <w:szCs w:val="24"/>
        </w:rPr>
        <w:t>sering</w:t>
      </w:r>
      <w:proofErr w:type="spellEnd"/>
      <w:r w:rsidRPr="004C6C76">
        <w:rPr>
          <w:sz w:val="24"/>
          <w:szCs w:val="24"/>
        </w:rPr>
        <w:t xml:space="preserve"> kali </w:t>
      </w:r>
      <w:proofErr w:type="spellStart"/>
      <w:r w:rsidRPr="004C6C76">
        <w:rPr>
          <w:sz w:val="24"/>
          <w:szCs w:val="24"/>
        </w:rPr>
        <w:t>mendukung</w:t>
      </w:r>
      <w:proofErr w:type="spellEnd"/>
      <w:r w:rsidRPr="004C6C76">
        <w:rPr>
          <w:sz w:val="24"/>
          <w:szCs w:val="24"/>
        </w:rPr>
        <w:t xml:space="preserve"> </w:t>
      </w:r>
      <w:proofErr w:type="spellStart"/>
      <w:r w:rsidRPr="004C6C76">
        <w:rPr>
          <w:sz w:val="24"/>
          <w:szCs w:val="24"/>
        </w:rPr>
        <w:t>gagasan</w:t>
      </w:r>
      <w:proofErr w:type="spellEnd"/>
      <w:r w:rsidRPr="004C6C76">
        <w:rPr>
          <w:sz w:val="24"/>
          <w:szCs w:val="24"/>
        </w:rPr>
        <w:t xml:space="preserve"> </w:t>
      </w:r>
      <w:proofErr w:type="spellStart"/>
      <w:r w:rsidRPr="004C6C76">
        <w:rPr>
          <w:sz w:val="24"/>
          <w:szCs w:val="24"/>
        </w:rPr>
        <w:t>bahwa</w:t>
      </w:r>
      <w:proofErr w:type="spellEnd"/>
      <w:r w:rsidRPr="004C6C76">
        <w:rPr>
          <w:sz w:val="24"/>
          <w:szCs w:val="24"/>
        </w:rPr>
        <w:t xml:space="preserve"> </w:t>
      </w:r>
      <w:proofErr w:type="spellStart"/>
      <w:r w:rsidRPr="004C6C76">
        <w:rPr>
          <w:sz w:val="24"/>
          <w:szCs w:val="24"/>
        </w:rPr>
        <w:t>hanya</w:t>
      </w:r>
      <w:proofErr w:type="spellEnd"/>
      <w:r w:rsidRPr="004C6C76">
        <w:rPr>
          <w:sz w:val="24"/>
          <w:szCs w:val="24"/>
        </w:rPr>
        <w:t xml:space="preserve"> </w:t>
      </w:r>
      <w:proofErr w:type="spellStart"/>
      <w:r w:rsidRPr="004C6C76">
        <w:rPr>
          <w:sz w:val="24"/>
          <w:szCs w:val="24"/>
        </w:rPr>
        <w:t>melalui</w:t>
      </w:r>
      <w:proofErr w:type="spellEnd"/>
      <w:r w:rsidRPr="004C6C76">
        <w:rPr>
          <w:sz w:val="24"/>
          <w:szCs w:val="24"/>
        </w:rPr>
        <w:t xml:space="preserve"> </w:t>
      </w:r>
      <w:proofErr w:type="spellStart"/>
      <w:r w:rsidRPr="004C6C76">
        <w:rPr>
          <w:sz w:val="24"/>
          <w:szCs w:val="24"/>
        </w:rPr>
        <w:t>investasi</w:t>
      </w:r>
      <w:proofErr w:type="spellEnd"/>
      <w:r w:rsidRPr="004C6C76">
        <w:rPr>
          <w:sz w:val="24"/>
          <w:szCs w:val="24"/>
        </w:rPr>
        <w:t xml:space="preserve"> </w:t>
      </w:r>
      <w:proofErr w:type="spellStart"/>
      <w:r w:rsidRPr="004C6C76">
        <w:rPr>
          <w:sz w:val="24"/>
          <w:szCs w:val="24"/>
        </w:rPr>
        <w:t>berkelanjutan</w:t>
      </w:r>
      <w:proofErr w:type="spellEnd"/>
      <w:r w:rsidRPr="004C6C76">
        <w:rPr>
          <w:sz w:val="24"/>
          <w:szCs w:val="24"/>
        </w:rPr>
        <w:t xml:space="preserve"> pada </w:t>
      </w:r>
      <w:proofErr w:type="spellStart"/>
      <w:r w:rsidRPr="004C6C76">
        <w:rPr>
          <w:sz w:val="24"/>
          <w:szCs w:val="24"/>
        </w:rPr>
        <w:t>merek</w:t>
      </w:r>
      <w:proofErr w:type="spellEnd"/>
      <w:r w:rsidRPr="004C6C76">
        <w:rPr>
          <w:sz w:val="24"/>
          <w:szCs w:val="24"/>
        </w:rPr>
        <w:t xml:space="preserve"> yang </w:t>
      </w:r>
      <w:proofErr w:type="spellStart"/>
      <w:r w:rsidRPr="004C6C76">
        <w:rPr>
          <w:sz w:val="24"/>
          <w:szCs w:val="24"/>
        </w:rPr>
        <w:t>sudah</w:t>
      </w:r>
      <w:proofErr w:type="spellEnd"/>
      <w:r w:rsidRPr="004C6C76">
        <w:rPr>
          <w:sz w:val="24"/>
          <w:szCs w:val="24"/>
        </w:rPr>
        <w:t xml:space="preserve"> </w:t>
      </w:r>
      <w:proofErr w:type="spellStart"/>
      <w:r w:rsidRPr="004C6C76">
        <w:rPr>
          <w:sz w:val="24"/>
          <w:szCs w:val="24"/>
        </w:rPr>
        <w:t>ada</w:t>
      </w:r>
      <w:proofErr w:type="spellEnd"/>
      <w:r w:rsidRPr="004C6C76">
        <w:rPr>
          <w:sz w:val="24"/>
          <w:szCs w:val="24"/>
        </w:rPr>
        <w:t xml:space="preserve">, </w:t>
      </w:r>
      <w:proofErr w:type="spellStart"/>
      <w:r w:rsidRPr="004C6C76">
        <w:rPr>
          <w:sz w:val="24"/>
          <w:szCs w:val="24"/>
        </w:rPr>
        <w:t>seseorang</w:t>
      </w:r>
      <w:proofErr w:type="spellEnd"/>
      <w:r w:rsidRPr="004C6C76">
        <w:rPr>
          <w:sz w:val="24"/>
          <w:szCs w:val="24"/>
        </w:rPr>
        <w:t xml:space="preserve"> </w:t>
      </w:r>
      <w:proofErr w:type="spellStart"/>
      <w:r w:rsidRPr="004C6C76">
        <w:rPr>
          <w:sz w:val="24"/>
          <w:szCs w:val="24"/>
        </w:rPr>
        <w:t>dapat</w:t>
      </w:r>
      <w:proofErr w:type="spellEnd"/>
      <w:r w:rsidRPr="004C6C76">
        <w:rPr>
          <w:sz w:val="24"/>
          <w:szCs w:val="24"/>
        </w:rPr>
        <w:t xml:space="preserve"> </w:t>
      </w:r>
      <w:proofErr w:type="spellStart"/>
      <w:r w:rsidRPr="004C6C76">
        <w:rPr>
          <w:sz w:val="24"/>
          <w:szCs w:val="24"/>
        </w:rPr>
        <w:t>menciptakan</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yang </w:t>
      </w:r>
      <w:proofErr w:type="spellStart"/>
      <w:r w:rsidRPr="004C6C76">
        <w:rPr>
          <w:sz w:val="24"/>
          <w:szCs w:val="24"/>
        </w:rPr>
        <w:t>kuat</w:t>
      </w:r>
      <w:proofErr w:type="spellEnd"/>
      <w:r w:rsidRPr="004C6C76">
        <w:rPr>
          <w:sz w:val="24"/>
          <w:szCs w:val="24"/>
        </w:rPr>
        <w:t xml:space="preserve"> </w:t>
      </w:r>
      <w:r w:rsidRPr="004C6C76">
        <w:rPr>
          <w:sz w:val="24"/>
          <w:szCs w:val="24"/>
        </w:rPr>
        <w:fldChar w:fldCharType="begin" w:fldLock="1"/>
      </w:r>
      <w:r w:rsidRPr="004C6C76">
        <w:rPr>
          <w:sz w:val="24"/>
          <w:szCs w:val="24"/>
        </w:rPr>
        <w:instrText>ADDIN CSL_CITATION {"citationItems":[{"id":"ITEM-1","itemData":{"DOI":"10.1016/j.jbusres.2016.03.074","ISSN":"01482963","abstract":"This study combines the signaling theory and dynamic marketing capabilities perspective to investigate the mediating role of product innovation in the influence of R&amp;D expenditure and brand equity on marketing performance. The study shows that MNC firms are able to use R&amp;D expenditure to improve their product innovation and market share to a greater extent compared to SME and retailer firms. However, the stronger brand equity of MNC firms may actually hurt the performance of their new products by inhibiting product innovation. The authors use regression and probit analysis to study a panel data for 1356 food brands. Overall, this research provides fresh insights into the process by which R&amp;D expenditure and brand equity affect product innovation and marketing performance in highly competitive product categories.","author":[{"dropping-particle":"","family":"Sharma","given":"Piyush","non-dropping-particle":"","parse-names":false,"suffix":""},{"dropping-particle":"","family":"Davcik","given":"Nebojsa S.","non-dropping-particle":"","parse-names":false,"suffix":""},{"dropping-particle":"","family":"Pillai","given":"Kishore Gopalakrishna","non-dropping-particle":"","parse-names":false,"suffix":""}],"container-title":"Journal of Business Research","id":"ITEM-1","issue":"12","issued":{"date-parts":[["2016"]]},"page":"5662-5669","publisher":"Elsevier Inc.","title":"Product innovation as a mediator in the impact of R&amp;D expenditure and brand equity on marketing performance","type":"article-journal","volume":"69"},"uris":["http://www.mendeley.com/documents/?uuid=49ef7d9b-a6b2-4b51-b8cc-c88f419dca4f"]}],"mendeley":{"formattedCitation":"(Sharma et al., 2016)","plainTextFormattedCitation":"(Sharma et al., 2016)","previouslyFormattedCitation":"(Sharma et al., 2016)"},"properties":{"noteIndex":0},"schema":"https://github.com/citation-style-language/schema/raw/master/csl-citation.json"}</w:instrText>
      </w:r>
      <w:r w:rsidRPr="004C6C76">
        <w:rPr>
          <w:sz w:val="24"/>
          <w:szCs w:val="24"/>
        </w:rPr>
        <w:fldChar w:fldCharType="separate"/>
      </w:r>
      <w:r w:rsidRPr="004C6C76">
        <w:rPr>
          <w:noProof/>
          <w:sz w:val="24"/>
          <w:szCs w:val="24"/>
        </w:rPr>
        <w:t>(Sharma et al., 2016)</w:t>
      </w:r>
      <w:r w:rsidRPr="004C6C76">
        <w:rPr>
          <w:sz w:val="24"/>
          <w:szCs w:val="24"/>
        </w:rPr>
        <w:fldChar w:fldCharType="end"/>
      </w:r>
      <w:r w:rsidRPr="004C6C76">
        <w:rPr>
          <w:sz w:val="24"/>
          <w:szCs w:val="24"/>
        </w:rPr>
        <w:t>.</w:t>
      </w:r>
    </w:p>
    <w:p w14:paraId="70E881C7" w14:textId="77777777" w:rsidR="00B84EDC" w:rsidRDefault="00CD300B" w:rsidP="00B84EDC">
      <w:pPr>
        <w:ind w:firstLine="567"/>
        <w:jc w:val="both"/>
        <w:rPr>
          <w:sz w:val="24"/>
          <w:szCs w:val="24"/>
        </w:rPr>
      </w:pPr>
      <w:r w:rsidRPr="004C6C76">
        <w:rPr>
          <w:sz w:val="24"/>
          <w:szCs w:val="24"/>
        </w:rPr>
        <w:t xml:space="preserve">Selain </w:t>
      </w:r>
      <w:proofErr w:type="spellStart"/>
      <w:r w:rsidRPr="004C6C76">
        <w:rPr>
          <w:sz w:val="24"/>
          <w:szCs w:val="24"/>
        </w:rPr>
        <w:t>itu</w:t>
      </w:r>
      <w:proofErr w:type="spellEnd"/>
      <w:r w:rsidRPr="004C6C76">
        <w:rPr>
          <w:sz w:val="24"/>
          <w:szCs w:val="24"/>
        </w:rPr>
        <w:t xml:space="preserve">, </w:t>
      </w:r>
      <w:proofErr w:type="spellStart"/>
      <w:r w:rsidRPr="004C6C76">
        <w:rPr>
          <w:sz w:val="24"/>
          <w:szCs w:val="24"/>
        </w:rPr>
        <w:t>menunjukkan</w:t>
      </w:r>
      <w:proofErr w:type="spellEnd"/>
      <w:r w:rsidRPr="004C6C76">
        <w:rPr>
          <w:sz w:val="24"/>
          <w:szCs w:val="24"/>
        </w:rPr>
        <w:t xml:space="preserve"> </w:t>
      </w:r>
      <w:proofErr w:type="spellStart"/>
      <w:r w:rsidRPr="004C6C76">
        <w:rPr>
          <w:sz w:val="24"/>
          <w:szCs w:val="24"/>
        </w:rPr>
        <w:t>bahwa</w:t>
      </w:r>
      <w:proofErr w:type="spellEnd"/>
      <w:r w:rsidRPr="004C6C76">
        <w:rPr>
          <w:sz w:val="24"/>
          <w:szCs w:val="24"/>
        </w:rPr>
        <w:t xml:space="preserve"> </w:t>
      </w:r>
      <w:proofErr w:type="spellStart"/>
      <w:r w:rsidRPr="004C6C76">
        <w:rPr>
          <w:sz w:val="24"/>
          <w:szCs w:val="24"/>
        </w:rPr>
        <w:t>identitas</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yang </w:t>
      </w:r>
      <w:proofErr w:type="spellStart"/>
      <w:r w:rsidRPr="004C6C76">
        <w:rPr>
          <w:sz w:val="24"/>
          <w:szCs w:val="24"/>
        </w:rPr>
        <w:t>kuat</w:t>
      </w:r>
      <w:proofErr w:type="spellEnd"/>
      <w:r w:rsidRPr="004C6C76">
        <w:rPr>
          <w:sz w:val="24"/>
          <w:szCs w:val="24"/>
        </w:rPr>
        <w:t xml:space="preserve"> dan </w:t>
      </w:r>
      <w:proofErr w:type="spellStart"/>
      <w:r w:rsidRPr="004C6C76">
        <w:rPr>
          <w:sz w:val="24"/>
          <w:szCs w:val="24"/>
        </w:rPr>
        <w:t>dikomunikasikan</w:t>
      </w:r>
      <w:proofErr w:type="spellEnd"/>
      <w:r w:rsidRPr="004C6C76">
        <w:rPr>
          <w:sz w:val="24"/>
          <w:szCs w:val="24"/>
        </w:rPr>
        <w:t xml:space="preserve"> </w:t>
      </w:r>
      <w:proofErr w:type="spellStart"/>
      <w:r w:rsidRPr="004C6C76">
        <w:rPr>
          <w:sz w:val="24"/>
          <w:szCs w:val="24"/>
        </w:rPr>
        <w:t>secara</w:t>
      </w:r>
      <w:proofErr w:type="spellEnd"/>
      <w:r w:rsidRPr="004C6C76">
        <w:rPr>
          <w:sz w:val="24"/>
          <w:szCs w:val="24"/>
        </w:rPr>
        <w:t xml:space="preserve"> </w:t>
      </w:r>
      <w:proofErr w:type="spellStart"/>
      <w:r w:rsidRPr="004C6C76">
        <w:rPr>
          <w:sz w:val="24"/>
          <w:szCs w:val="24"/>
        </w:rPr>
        <w:t>efektif</w:t>
      </w:r>
      <w:proofErr w:type="spellEnd"/>
      <w:r w:rsidRPr="004C6C76">
        <w:rPr>
          <w:sz w:val="24"/>
          <w:szCs w:val="24"/>
        </w:rPr>
        <w:t xml:space="preserve"> </w:t>
      </w:r>
      <w:proofErr w:type="spellStart"/>
      <w:r w:rsidRPr="004C6C76">
        <w:rPr>
          <w:sz w:val="24"/>
          <w:szCs w:val="24"/>
        </w:rPr>
        <w:t>dapat</w:t>
      </w:r>
      <w:proofErr w:type="spellEnd"/>
      <w:r w:rsidRPr="004C6C76">
        <w:rPr>
          <w:sz w:val="24"/>
          <w:szCs w:val="24"/>
        </w:rPr>
        <w:t xml:space="preserve"> </w:t>
      </w:r>
      <w:proofErr w:type="spellStart"/>
      <w:r w:rsidRPr="004C6C76">
        <w:rPr>
          <w:sz w:val="24"/>
          <w:szCs w:val="24"/>
        </w:rPr>
        <w:t>menarik</w:t>
      </w:r>
      <w:proofErr w:type="spellEnd"/>
      <w:r w:rsidRPr="004C6C76">
        <w:rPr>
          <w:sz w:val="24"/>
          <w:szCs w:val="24"/>
        </w:rPr>
        <w:t xml:space="preserve"> </w:t>
      </w:r>
      <w:proofErr w:type="spellStart"/>
      <w:r w:rsidRPr="004C6C76">
        <w:rPr>
          <w:sz w:val="24"/>
          <w:szCs w:val="24"/>
        </w:rPr>
        <w:t>wisatawan</w:t>
      </w:r>
      <w:proofErr w:type="spellEnd"/>
      <w:r w:rsidRPr="004C6C76">
        <w:rPr>
          <w:sz w:val="24"/>
          <w:szCs w:val="24"/>
        </w:rPr>
        <w:t xml:space="preserve"> dan investor, </w:t>
      </w:r>
      <w:proofErr w:type="spellStart"/>
      <w:r w:rsidRPr="004C6C76">
        <w:rPr>
          <w:sz w:val="24"/>
          <w:szCs w:val="24"/>
        </w:rPr>
        <w:t>sehingga</w:t>
      </w:r>
      <w:proofErr w:type="spellEnd"/>
      <w:r w:rsidRPr="004C6C76">
        <w:rPr>
          <w:sz w:val="24"/>
          <w:szCs w:val="24"/>
        </w:rPr>
        <w:t xml:space="preserve"> </w:t>
      </w:r>
      <w:proofErr w:type="spellStart"/>
      <w:r w:rsidRPr="004C6C76">
        <w:rPr>
          <w:sz w:val="24"/>
          <w:szCs w:val="24"/>
        </w:rPr>
        <w:t>mengarah</w:t>
      </w:r>
      <w:proofErr w:type="spellEnd"/>
      <w:r w:rsidRPr="004C6C76">
        <w:rPr>
          <w:sz w:val="24"/>
          <w:szCs w:val="24"/>
        </w:rPr>
        <w:t xml:space="preserve"> pada </w:t>
      </w:r>
      <w:proofErr w:type="spellStart"/>
      <w:r w:rsidRPr="004C6C76">
        <w:rPr>
          <w:sz w:val="24"/>
          <w:szCs w:val="24"/>
        </w:rPr>
        <w:t>pertumbuhan</w:t>
      </w:r>
      <w:proofErr w:type="spellEnd"/>
      <w:r w:rsidRPr="004C6C76">
        <w:rPr>
          <w:sz w:val="24"/>
          <w:szCs w:val="24"/>
        </w:rPr>
        <w:t xml:space="preserve"> </w:t>
      </w:r>
      <w:proofErr w:type="spellStart"/>
      <w:r w:rsidRPr="004C6C76">
        <w:rPr>
          <w:sz w:val="24"/>
          <w:szCs w:val="24"/>
        </w:rPr>
        <w:t>ekonomi</w:t>
      </w:r>
      <w:proofErr w:type="spellEnd"/>
      <w:r w:rsidRPr="004C6C76">
        <w:rPr>
          <w:sz w:val="24"/>
          <w:szCs w:val="24"/>
        </w:rPr>
        <w:t xml:space="preserve"> dan </w:t>
      </w:r>
      <w:proofErr w:type="spellStart"/>
      <w:r w:rsidRPr="004C6C76">
        <w:rPr>
          <w:sz w:val="24"/>
          <w:szCs w:val="24"/>
        </w:rPr>
        <w:t>kesejahteraan</w:t>
      </w:r>
      <w:proofErr w:type="spellEnd"/>
      <w:r w:rsidRPr="004C6C76">
        <w:rPr>
          <w:sz w:val="24"/>
          <w:szCs w:val="24"/>
        </w:rPr>
        <w:t xml:space="preserve">. </w:t>
      </w:r>
      <w:proofErr w:type="spellStart"/>
      <w:r w:rsidRPr="004C6C76">
        <w:rPr>
          <w:sz w:val="24"/>
          <w:szCs w:val="24"/>
        </w:rPr>
        <w:t>Identitas</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dan </w:t>
      </w:r>
      <w:proofErr w:type="spellStart"/>
      <w:r w:rsidRPr="004C6C76">
        <w:rPr>
          <w:sz w:val="24"/>
          <w:szCs w:val="24"/>
        </w:rPr>
        <w:t>kepercayaan</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w:t>
      </w:r>
      <w:proofErr w:type="spellStart"/>
      <w:r w:rsidRPr="004C6C76">
        <w:rPr>
          <w:sz w:val="24"/>
          <w:szCs w:val="24"/>
        </w:rPr>
        <w:t>berhubungan</w:t>
      </w:r>
      <w:proofErr w:type="spellEnd"/>
      <w:r w:rsidRPr="004C6C76">
        <w:rPr>
          <w:sz w:val="24"/>
          <w:szCs w:val="24"/>
        </w:rPr>
        <w:t xml:space="preserve"> </w:t>
      </w:r>
      <w:proofErr w:type="spellStart"/>
      <w:r w:rsidRPr="004C6C76">
        <w:rPr>
          <w:sz w:val="24"/>
          <w:szCs w:val="24"/>
        </w:rPr>
        <w:t>positif</w:t>
      </w:r>
      <w:proofErr w:type="spellEnd"/>
      <w:r w:rsidRPr="004C6C76">
        <w:rPr>
          <w:sz w:val="24"/>
          <w:szCs w:val="24"/>
        </w:rPr>
        <w:t xml:space="preserve"> </w:t>
      </w:r>
      <w:proofErr w:type="spellStart"/>
      <w:r w:rsidRPr="004C6C76">
        <w:rPr>
          <w:sz w:val="24"/>
          <w:szCs w:val="24"/>
        </w:rPr>
        <w:t>dengan</w:t>
      </w:r>
      <w:proofErr w:type="spellEnd"/>
      <w:r w:rsidRPr="004C6C76">
        <w:rPr>
          <w:sz w:val="24"/>
          <w:szCs w:val="24"/>
        </w:rPr>
        <w:t xml:space="preserve"> </w:t>
      </w:r>
      <w:proofErr w:type="spellStart"/>
      <w:r w:rsidRPr="004C6C76">
        <w:rPr>
          <w:sz w:val="24"/>
          <w:szCs w:val="24"/>
        </w:rPr>
        <w:t>kepuasan</w:t>
      </w:r>
      <w:proofErr w:type="spellEnd"/>
      <w:r w:rsidRPr="004C6C76">
        <w:rPr>
          <w:sz w:val="24"/>
          <w:szCs w:val="24"/>
        </w:rPr>
        <w:t xml:space="preserve"> </w:t>
      </w:r>
      <w:proofErr w:type="spellStart"/>
      <w:r w:rsidRPr="004C6C76">
        <w:rPr>
          <w:sz w:val="24"/>
          <w:szCs w:val="24"/>
        </w:rPr>
        <w:t>pelanggan</w:t>
      </w:r>
      <w:proofErr w:type="spellEnd"/>
      <w:r w:rsidRPr="004C6C76">
        <w:rPr>
          <w:sz w:val="24"/>
          <w:szCs w:val="24"/>
        </w:rPr>
        <w:t xml:space="preserve">, </w:t>
      </w:r>
      <w:proofErr w:type="spellStart"/>
      <w:r w:rsidRPr="004C6C76">
        <w:rPr>
          <w:sz w:val="24"/>
          <w:szCs w:val="24"/>
        </w:rPr>
        <w:t>karena</w:t>
      </w:r>
      <w:proofErr w:type="spellEnd"/>
      <w:r w:rsidRPr="004C6C76">
        <w:rPr>
          <w:sz w:val="24"/>
          <w:szCs w:val="24"/>
        </w:rPr>
        <w:t xml:space="preserve"> </w:t>
      </w:r>
      <w:proofErr w:type="spellStart"/>
      <w:r w:rsidRPr="004C6C76">
        <w:rPr>
          <w:sz w:val="24"/>
          <w:szCs w:val="24"/>
        </w:rPr>
        <w:t>kepercayaan</w:t>
      </w:r>
      <w:proofErr w:type="spellEnd"/>
      <w:r w:rsidRPr="004C6C76">
        <w:rPr>
          <w:sz w:val="24"/>
          <w:szCs w:val="24"/>
        </w:rPr>
        <w:t xml:space="preserve"> </w:t>
      </w:r>
      <w:proofErr w:type="spellStart"/>
      <w:r w:rsidRPr="004C6C76">
        <w:rPr>
          <w:sz w:val="24"/>
          <w:szCs w:val="24"/>
        </w:rPr>
        <w:t>terhadap</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w:t>
      </w:r>
      <w:proofErr w:type="spellStart"/>
      <w:r w:rsidRPr="004C6C76">
        <w:rPr>
          <w:sz w:val="24"/>
          <w:szCs w:val="24"/>
        </w:rPr>
        <w:t>mewakili</w:t>
      </w:r>
      <w:proofErr w:type="spellEnd"/>
      <w:r w:rsidRPr="004C6C76">
        <w:rPr>
          <w:sz w:val="24"/>
          <w:szCs w:val="24"/>
        </w:rPr>
        <w:t xml:space="preserve"> status dan </w:t>
      </w:r>
      <w:proofErr w:type="spellStart"/>
      <w:r w:rsidRPr="004C6C76">
        <w:rPr>
          <w:sz w:val="24"/>
          <w:szCs w:val="24"/>
        </w:rPr>
        <w:t>keunikan</w:t>
      </w:r>
      <w:proofErr w:type="spellEnd"/>
      <w:r w:rsidRPr="004C6C76">
        <w:rPr>
          <w:sz w:val="24"/>
          <w:szCs w:val="24"/>
        </w:rPr>
        <w:t xml:space="preserve"> </w:t>
      </w:r>
      <w:proofErr w:type="spellStart"/>
      <w:r w:rsidRPr="004C6C76">
        <w:rPr>
          <w:sz w:val="24"/>
          <w:szCs w:val="24"/>
        </w:rPr>
        <w:t>tertentu</w:t>
      </w:r>
      <w:proofErr w:type="spellEnd"/>
      <w:r w:rsidRPr="004C6C76">
        <w:rPr>
          <w:sz w:val="24"/>
          <w:szCs w:val="24"/>
        </w:rPr>
        <w:t xml:space="preserve"> </w:t>
      </w:r>
      <w:r w:rsidRPr="004C6C76">
        <w:rPr>
          <w:sz w:val="24"/>
          <w:szCs w:val="24"/>
        </w:rPr>
        <w:fldChar w:fldCharType="begin" w:fldLock="1"/>
      </w:r>
      <w:r w:rsidRPr="004C6C76">
        <w:rPr>
          <w:sz w:val="24"/>
          <w:szCs w:val="24"/>
        </w:rPr>
        <w:instrText>ADDIN CSL_CITATION {"citationItems":[{"id":"ITEM-1","itemData":{"DOI":"10.1108/MIP-02-2019-0095","ISSN":"02634503","abstract":"Purpose: In today's competitive business environment the success of an organisation depends on its ability to create brand trust and loyalty in the customers. Therefore, the present study focusses on some major constructs of emotional attachment that help in creating brand trust and brand loyalty. Design/methodology/approach: Structural equation modelling using SmartPLS 2.0 software has been utilised to analyse 332 mall shoppers' data from the age group between 16 and 30 years, as they are highly brand conscious and willing to purchase branded products. Findings: This study findings show that brand loyalty is not only directly or indirectly influenced by emotional attachment antecedents such as perceived quality, perceived value, customer satisfaction and perceived differentiation but also directly affected by brand trust. Moderating analysis on different income group structures shows that the high-income group customer moderates the result findings, as he/she is highly brand conscious and loyal towards a particular brand. Research limitations/implications: Research outcome provides some valuable insights to the retailers for further expansion of consumer market by using various promotional programmes and strategies that focus on the emotional factors of the customer and generate strong brand attachment. This study also suggests some useful factors such as buying pattern, paying capacity and lifestyle, which the future researchers can focus. Practical implications: This study suggested that shopping mall retailers should try to increase customer involvement and perception towards the brand during shopping process and clearly differentiate their brand from competitive brands by showing why and how it is better than alternative brands. Originality/value: Major contribution of this study is the empirical analysis of emotional attachment antecedents such as perceived quality, perceived value, customer satisfaction and perceived differentiation on brand trust and loyalty especially in emerging organised retail markets.","author":[{"dropping-particle":"","family":"Atulkar","given":"Sunil","non-dropping-particle":"","parse-names":false,"suffix":""}],"container-title":"Marketing Intelligence and Planning","id":"ITEM-1","issue":"5","issued":{"date-parts":[["2020"]]},"page":"559-572","title":"Brand trust and brand loyalty in mall shoppers","type":"article-journal","volume":"38"},"uris":["http://www.mendeley.com/documents/?uuid=fef02984-8270-4866-8034-aae390093fa1"]}],"mendeley":{"formattedCitation":"(Atulkar, 2020)","plainTextFormattedCitation":"(Atulkar, 2020)","previouslyFormattedCitation":"(Atulkar, 2020)"},"properties":{"noteIndex":0},"schema":"https://github.com/citation-style-language/schema/raw/master/csl-citation.json"}</w:instrText>
      </w:r>
      <w:r w:rsidRPr="004C6C76">
        <w:rPr>
          <w:sz w:val="24"/>
          <w:szCs w:val="24"/>
        </w:rPr>
        <w:fldChar w:fldCharType="separate"/>
      </w:r>
      <w:r w:rsidRPr="004C6C76">
        <w:rPr>
          <w:noProof/>
          <w:sz w:val="24"/>
          <w:szCs w:val="24"/>
        </w:rPr>
        <w:t>(Atulkar, 2020)</w:t>
      </w:r>
      <w:r w:rsidRPr="004C6C76">
        <w:rPr>
          <w:sz w:val="24"/>
          <w:szCs w:val="24"/>
        </w:rPr>
        <w:fldChar w:fldCharType="end"/>
      </w:r>
      <w:r w:rsidRPr="004C6C76">
        <w:rPr>
          <w:sz w:val="24"/>
          <w:szCs w:val="24"/>
        </w:rPr>
        <w:t xml:space="preserve">. </w:t>
      </w:r>
      <w:proofErr w:type="spellStart"/>
      <w:r w:rsidRPr="004C6C76">
        <w:rPr>
          <w:sz w:val="24"/>
          <w:szCs w:val="24"/>
        </w:rPr>
        <w:t>Meskipun</w:t>
      </w:r>
      <w:proofErr w:type="spellEnd"/>
      <w:r w:rsidRPr="004C6C76">
        <w:rPr>
          <w:sz w:val="24"/>
          <w:szCs w:val="24"/>
        </w:rPr>
        <w:t xml:space="preserve"> </w:t>
      </w:r>
      <w:proofErr w:type="spellStart"/>
      <w:r w:rsidRPr="004C6C76">
        <w:rPr>
          <w:sz w:val="24"/>
          <w:szCs w:val="24"/>
        </w:rPr>
        <w:t>fokus</w:t>
      </w:r>
      <w:proofErr w:type="spellEnd"/>
      <w:r w:rsidRPr="004C6C76">
        <w:rPr>
          <w:sz w:val="24"/>
          <w:szCs w:val="24"/>
        </w:rPr>
        <w:t xml:space="preserve"> </w:t>
      </w:r>
      <w:proofErr w:type="spellStart"/>
      <w:r w:rsidRPr="004C6C76">
        <w:rPr>
          <w:sz w:val="24"/>
          <w:szCs w:val="24"/>
        </w:rPr>
        <w:t>artikel</w:t>
      </w:r>
      <w:proofErr w:type="spellEnd"/>
      <w:r w:rsidRPr="004C6C76">
        <w:rPr>
          <w:sz w:val="24"/>
          <w:szCs w:val="24"/>
        </w:rPr>
        <w:t xml:space="preserve"> </w:t>
      </w:r>
      <w:proofErr w:type="spellStart"/>
      <w:r w:rsidRPr="004C6C76">
        <w:rPr>
          <w:sz w:val="24"/>
          <w:szCs w:val="24"/>
        </w:rPr>
        <w:t>ini</w:t>
      </w:r>
      <w:proofErr w:type="spellEnd"/>
      <w:r w:rsidRPr="004C6C76">
        <w:rPr>
          <w:sz w:val="24"/>
          <w:szCs w:val="24"/>
        </w:rPr>
        <w:t xml:space="preserve"> </w:t>
      </w:r>
      <w:proofErr w:type="spellStart"/>
      <w:r w:rsidRPr="004C6C76">
        <w:rPr>
          <w:sz w:val="24"/>
          <w:szCs w:val="24"/>
        </w:rPr>
        <w:t>adalah</w:t>
      </w:r>
      <w:proofErr w:type="spellEnd"/>
      <w:r w:rsidRPr="004C6C76">
        <w:rPr>
          <w:sz w:val="24"/>
          <w:szCs w:val="24"/>
        </w:rPr>
        <w:t xml:space="preserve"> pada branding </w:t>
      </w:r>
      <w:proofErr w:type="spellStart"/>
      <w:r w:rsidRPr="004C6C76">
        <w:rPr>
          <w:sz w:val="24"/>
          <w:szCs w:val="24"/>
        </w:rPr>
        <w:t>destinasi</w:t>
      </w:r>
      <w:proofErr w:type="spellEnd"/>
      <w:r w:rsidRPr="004C6C76">
        <w:rPr>
          <w:sz w:val="24"/>
          <w:szCs w:val="24"/>
        </w:rPr>
        <w:t xml:space="preserve">, </w:t>
      </w:r>
      <w:proofErr w:type="spellStart"/>
      <w:r w:rsidRPr="004C6C76">
        <w:rPr>
          <w:sz w:val="24"/>
          <w:szCs w:val="24"/>
        </w:rPr>
        <w:t>penelitian</w:t>
      </w:r>
      <w:proofErr w:type="spellEnd"/>
      <w:r w:rsidRPr="004C6C76">
        <w:rPr>
          <w:sz w:val="24"/>
          <w:szCs w:val="24"/>
        </w:rPr>
        <w:t xml:space="preserve"> </w:t>
      </w:r>
      <w:proofErr w:type="spellStart"/>
      <w:r w:rsidRPr="004C6C76">
        <w:rPr>
          <w:sz w:val="24"/>
          <w:szCs w:val="24"/>
        </w:rPr>
        <w:t>ini</w:t>
      </w:r>
      <w:proofErr w:type="spellEnd"/>
      <w:r w:rsidRPr="004C6C76">
        <w:rPr>
          <w:sz w:val="24"/>
          <w:szCs w:val="24"/>
        </w:rPr>
        <w:t xml:space="preserve"> </w:t>
      </w:r>
      <w:proofErr w:type="spellStart"/>
      <w:r w:rsidRPr="004C6C76">
        <w:rPr>
          <w:sz w:val="24"/>
          <w:szCs w:val="24"/>
        </w:rPr>
        <w:t>mengakui</w:t>
      </w:r>
      <w:proofErr w:type="spellEnd"/>
      <w:r w:rsidRPr="004C6C76">
        <w:rPr>
          <w:sz w:val="24"/>
          <w:szCs w:val="24"/>
        </w:rPr>
        <w:t xml:space="preserve"> </w:t>
      </w:r>
      <w:proofErr w:type="spellStart"/>
      <w:r w:rsidRPr="004C6C76">
        <w:rPr>
          <w:sz w:val="24"/>
          <w:szCs w:val="24"/>
        </w:rPr>
        <w:t>hubungan</w:t>
      </w:r>
      <w:proofErr w:type="spellEnd"/>
      <w:r w:rsidRPr="004C6C76">
        <w:rPr>
          <w:sz w:val="24"/>
          <w:szCs w:val="24"/>
        </w:rPr>
        <w:t xml:space="preserve"> </w:t>
      </w:r>
      <w:proofErr w:type="spellStart"/>
      <w:r w:rsidRPr="004C6C76">
        <w:rPr>
          <w:sz w:val="24"/>
          <w:szCs w:val="24"/>
        </w:rPr>
        <w:t>erat</w:t>
      </w:r>
      <w:proofErr w:type="spellEnd"/>
      <w:r w:rsidRPr="004C6C76">
        <w:rPr>
          <w:sz w:val="24"/>
          <w:szCs w:val="24"/>
        </w:rPr>
        <w:t xml:space="preserve"> </w:t>
      </w:r>
      <w:proofErr w:type="spellStart"/>
      <w:r w:rsidRPr="004C6C76">
        <w:rPr>
          <w:sz w:val="24"/>
          <w:szCs w:val="24"/>
        </w:rPr>
        <w:t>antara</w:t>
      </w:r>
      <w:proofErr w:type="spellEnd"/>
      <w:r w:rsidRPr="004C6C76">
        <w:rPr>
          <w:sz w:val="24"/>
          <w:szCs w:val="24"/>
        </w:rPr>
        <w:t xml:space="preserve"> </w:t>
      </w:r>
      <w:proofErr w:type="spellStart"/>
      <w:r w:rsidRPr="004C6C76">
        <w:rPr>
          <w:sz w:val="24"/>
          <w:szCs w:val="24"/>
        </w:rPr>
        <w:t>konsep</w:t>
      </w:r>
      <w:proofErr w:type="spellEnd"/>
      <w:r w:rsidRPr="004C6C76">
        <w:rPr>
          <w:sz w:val="24"/>
          <w:szCs w:val="24"/>
        </w:rPr>
        <w:t xml:space="preserve"> branding </w:t>
      </w:r>
      <w:proofErr w:type="spellStart"/>
      <w:r w:rsidRPr="004C6C76">
        <w:rPr>
          <w:sz w:val="24"/>
          <w:szCs w:val="24"/>
        </w:rPr>
        <w:t>tempat</w:t>
      </w:r>
      <w:proofErr w:type="spellEnd"/>
      <w:r w:rsidRPr="004C6C76">
        <w:rPr>
          <w:sz w:val="24"/>
          <w:szCs w:val="24"/>
        </w:rPr>
        <w:t xml:space="preserve"> dan </w:t>
      </w:r>
      <w:proofErr w:type="spellStart"/>
      <w:r w:rsidRPr="004C6C76">
        <w:rPr>
          <w:sz w:val="24"/>
          <w:szCs w:val="24"/>
        </w:rPr>
        <w:t>destinasi</w:t>
      </w:r>
      <w:proofErr w:type="spellEnd"/>
      <w:r w:rsidRPr="004C6C76">
        <w:rPr>
          <w:sz w:val="24"/>
          <w:szCs w:val="24"/>
        </w:rPr>
        <w:t xml:space="preserve">, dan </w:t>
      </w:r>
      <w:proofErr w:type="spellStart"/>
      <w:r w:rsidRPr="004C6C76">
        <w:rPr>
          <w:sz w:val="24"/>
          <w:szCs w:val="24"/>
        </w:rPr>
        <w:t>karena</w:t>
      </w:r>
      <w:proofErr w:type="spellEnd"/>
      <w:r w:rsidRPr="004C6C76">
        <w:rPr>
          <w:sz w:val="24"/>
          <w:szCs w:val="24"/>
        </w:rPr>
        <w:t xml:space="preserve"> kami </w:t>
      </w:r>
      <w:proofErr w:type="spellStart"/>
      <w:r w:rsidRPr="004C6C76">
        <w:rPr>
          <w:sz w:val="24"/>
          <w:szCs w:val="24"/>
        </w:rPr>
        <w:t>menganggap</w:t>
      </w:r>
      <w:proofErr w:type="spellEnd"/>
      <w:r w:rsidRPr="004C6C76">
        <w:rPr>
          <w:sz w:val="24"/>
          <w:szCs w:val="24"/>
        </w:rPr>
        <w:t xml:space="preserve"> </w:t>
      </w:r>
      <w:proofErr w:type="spellStart"/>
      <w:r w:rsidRPr="004C6C76">
        <w:rPr>
          <w:sz w:val="24"/>
          <w:szCs w:val="24"/>
        </w:rPr>
        <w:t>tempat</w:t>
      </w:r>
      <w:proofErr w:type="spellEnd"/>
      <w:r w:rsidRPr="004C6C76">
        <w:rPr>
          <w:sz w:val="24"/>
          <w:szCs w:val="24"/>
        </w:rPr>
        <w:t xml:space="preserve"> </w:t>
      </w:r>
      <w:proofErr w:type="spellStart"/>
      <w:r w:rsidRPr="004C6C76">
        <w:rPr>
          <w:sz w:val="24"/>
          <w:szCs w:val="24"/>
        </w:rPr>
        <w:t>sebagai</w:t>
      </w:r>
      <w:proofErr w:type="spellEnd"/>
      <w:r w:rsidRPr="004C6C76">
        <w:rPr>
          <w:sz w:val="24"/>
          <w:szCs w:val="24"/>
        </w:rPr>
        <w:t xml:space="preserve"> </w:t>
      </w:r>
      <w:proofErr w:type="spellStart"/>
      <w:r w:rsidRPr="004C6C76">
        <w:rPr>
          <w:sz w:val="24"/>
          <w:szCs w:val="24"/>
        </w:rPr>
        <w:t>konsep</w:t>
      </w:r>
      <w:proofErr w:type="spellEnd"/>
      <w:r w:rsidRPr="004C6C76">
        <w:rPr>
          <w:sz w:val="24"/>
          <w:szCs w:val="24"/>
        </w:rPr>
        <w:t xml:space="preserve"> yang </w:t>
      </w:r>
      <w:proofErr w:type="spellStart"/>
      <w:r w:rsidRPr="004C6C76">
        <w:rPr>
          <w:sz w:val="24"/>
          <w:szCs w:val="24"/>
        </w:rPr>
        <w:t>lebih</w:t>
      </w:r>
      <w:proofErr w:type="spellEnd"/>
      <w:r w:rsidRPr="004C6C76">
        <w:rPr>
          <w:sz w:val="24"/>
          <w:szCs w:val="24"/>
        </w:rPr>
        <w:t xml:space="preserve"> </w:t>
      </w:r>
      <w:proofErr w:type="spellStart"/>
      <w:r w:rsidRPr="004C6C76">
        <w:rPr>
          <w:sz w:val="24"/>
          <w:szCs w:val="24"/>
        </w:rPr>
        <w:t>umum</w:t>
      </w:r>
      <w:proofErr w:type="spellEnd"/>
      <w:r w:rsidRPr="004C6C76">
        <w:rPr>
          <w:sz w:val="24"/>
          <w:szCs w:val="24"/>
        </w:rPr>
        <w:t xml:space="preserve">, </w:t>
      </w:r>
      <w:proofErr w:type="spellStart"/>
      <w:r w:rsidRPr="004C6C76">
        <w:rPr>
          <w:sz w:val="24"/>
          <w:szCs w:val="24"/>
        </w:rPr>
        <w:t>artikel</w:t>
      </w:r>
      <w:proofErr w:type="spellEnd"/>
      <w:r w:rsidRPr="004C6C76">
        <w:rPr>
          <w:sz w:val="24"/>
          <w:szCs w:val="24"/>
        </w:rPr>
        <w:t xml:space="preserve"> </w:t>
      </w:r>
      <w:proofErr w:type="spellStart"/>
      <w:r w:rsidRPr="004C6C76">
        <w:rPr>
          <w:sz w:val="24"/>
          <w:szCs w:val="24"/>
        </w:rPr>
        <w:t>ini</w:t>
      </w:r>
      <w:proofErr w:type="spellEnd"/>
      <w:r w:rsidRPr="004C6C76">
        <w:rPr>
          <w:sz w:val="24"/>
          <w:szCs w:val="24"/>
        </w:rPr>
        <w:t xml:space="preserve"> </w:t>
      </w:r>
      <w:proofErr w:type="spellStart"/>
      <w:r w:rsidRPr="004C6C76">
        <w:rPr>
          <w:sz w:val="24"/>
          <w:szCs w:val="24"/>
        </w:rPr>
        <w:t>mengacu</w:t>
      </w:r>
      <w:proofErr w:type="spellEnd"/>
      <w:r w:rsidRPr="004C6C76">
        <w:rPr>
          <w:sz w:val="24"/>
          <w:szCs w:val="24"/>
        </w:rPr>
        <w:t xml:space="preserve"> pada branding </w:t>
      </w:r>
      <w:proofErr w:type="spellStart"/>
      <w:r w:rsidRPr="004C6C76">
        <w:rPr>
          <w:sz w:val="24"/>
          <w:szCs w:val="24"/>
        </w:rPr>
        <w:t>destinasi</w:t>
      </w:r>
      <w:proofErr w:type="spellEnd"/>
      <w:r w:rsidRPr="004C6C76">
        <w:rPr>
          <w:sz w:val="24"/>
          <w:szCs w:val="24"/>
        </w:rPr>
        <w:t xml:space="preserve"> dan </w:t>
      </w:r>
      <w:proofErr w:type="spellStart"/>
      <w:r w:rsidRPr="004C6C76">
        <w:rPr>
          <w:sz w:val="24"/>
          <w:szCs w:val="24"/>
        </w:rPr>
        <w:t>tempat</w:t>
      </w:r>
      <w:proofErr w:type="spellEnd"/>
      <w:r w:rsidRPr="004C6C76">
        <w:rPr>
          <w:sz w:val="24"/>
          <w:szCs w:val="24"/>
        </w:rPr>
        <w:t xml:space="preserve">. </w:t>
      </w:r>
      <w:proofErr w:type="spellStart"/>
      <w:r w:rsidRPr="004C6C76">
        <w:rPr>
          <w:sz w:val="24"/>
          <w:szCs w:val="24"/>
        </w:rPr>
        <w:t>Definisi</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w:t>
      </w:r>
      <w:proofErr w:type="spellStart"/>
      <w:r w:rsidRPr="004C6C76">
        <w:rPr>
          <w:sz w:val="24"/>
          <w:szCs w:val="24"/>
        </w:rPr>
        <w:t>tempat</w:t>
      </w:r>
      <w:proofErr w:type="spellEnd"/>
      <w:r w:rsidRPr="004C6C76">
        <w:rPr>
          <w:sz w:val="24"/>
          <w:szCs w:val="24"/>
        </w:rPr>
        <w:t xml:space="preserve"> </w:t>
      </w:r>
      <w:proofErr w:type="spellStart"/>
      <w:r w:rsidRPr="004C6C76">
        <w:rPr>
          <w:sz w:val="24"/>
          <w:szCs w:val="24"/>
        </w:rPr>
        <w:t>sebagai</w:t>
      </w:r>
      <w:proofErr w:type="spellEnd"/>
      <w:r w:rsidRPr="004C6C76">
        <w:rPr>
          <w:sz w:val="24"/>
          <w:szCs w:val="24"/>
        </w:rPr>
        <w:t xml:space="preserve"> </w:t>
      </w:r>
      <w:proofErr w:type="spellStart"/>
      <w:r w:rsidRPr="004C6C76">
        <w:rPr>
          <w:sz w:val="24"/>
          <w:szCs w:val="24"/>
        </w:rPr>
        <w:t>jaringan</w:t>
      </w:r>
      <w:proofErr w:type="spellEnd"/>
      <w:r w:rsidRPr="004C6C76">
        <w:rPr>
          <w:sz w:val="24"/>
          <w:szCs w:val="24"/>
        </w:rPr>
        <w:t xml:space="preserve"> </w:t>
      </w:r>
      <w:proofErr w:type="spellStart"/>
      <w:r w:rsidRPr="004C6C76">
        <w:rPr>
          <w:sz w:val="24"/>
          <w:szCs w:val="24"/>
        </w:rPr>
        <w:t>asosiasi</w:t>
      </w:r>
      <w:proofErr w:type="spellEnd"/>
      <w:r w:rsidRPr="004C6C76">
        <w:rPr>
          <w:sz w:val="24"/>
          <w:szCs w:val="24"/>
        </w:rPr>
        <w:t xml:space="preserve"> </w:t>
      </w:r>
      <w:proofErr w:type="spellStart"/>
      <w:r w:rsidRPr="004C6C76">
        <w:rPr>
          <w:sz w:val="24"/>
          <w:szCs w:val="24"/>
        </w:rPr>
        <w:t>dalam</w:t>
      </w:r>
      <w:proofErr w:type="spellEnd"/>
      <w:r w:rsidRPr="004C6C76">
        <w:rPr>
          <w:sz w:val="24"/>
          <w:szCs w:val="24"/>
        </w:rPr>
        <w:t xml:space="preserve"> </w:t>
      </w:r>
      <w:proofErr w:type="spellStart"/>
      <w:r w:rsidRPr="004C6C76">
        <w:rPr>
          <w:sz w:val="24"/>
          <w:szCs w:val="24"/>
        </w:rPr>
        <w:t>pikiran</w:t>
      </w:r>
      <w:proofErr w:type="spellEnd"/>
      <w:r w:rsidRPr="004C6C76">
        <w:rPr>
          <w:sz w:val="24"/>
          <w:szCs w:val="24"/>
        </w:rPr>
        <w:t xml:space="preserve"> </w:t>
      </w:r>
      <w:proofErr w:type="spellStart"/>
      <w:r w:rsidRPr="004C6C76">
        <w:rPr>
          <w:sz w:val="24"/>
          <w:szCs w:val="24"/>
        </w:rPr>
        <w:t>konsumen</w:t>
      </w:r>
      <w:proofErr w:type="spellEnd"/>
      <w:r w:rsidRPr="004C6C76">
        <w:rPr>
          <w:sz w:val="24"/>
          <w:szCs w:val="24"/>
        </w:rPr>
        <w:t xml:space="preserve"> </w:t>
      </w:r>
      <w:proofErr w:type="spellStart"/>
      <w:r w:rsidRPr="004C6C76">
        <w:rPr>
          <w:sz w:val="24"/>
          <w:szCs w:val="24"/>
        </w:rPr>
        <w:t>berdasarkan</w:t>
      </w:r>
      <w:proofErr w:type="spellEnd"/>
      <w:r w:rsidRPr="004C6C76">
        <w:rPr>
          <w:sz w:val="24"/>
          <w:szCs w:val="24"/>
        </w:rPr>
        <w:t xml:space="preserve"> </w:t>
      </w:r>
      <w:proofErr w:type="spellStart"/>
      <w:r w:rsidRPr="004C6C76">
        <w:rPr>
          <w:sz w:val="24"/>
          <w:szCs w:val="24"/>
        </w:rPr>
        <w:t>ekspresi</w:t>
      </w:r>
      <w:proofErr w:type="spellEnd"/>
      <w:r w:rsidRPr="004C6C76">
        <w:rPr>
          <w:sz w:val="24"/>
          <w:szCs w:val="24"/>
        </w:rPr>
        <w:t xml:space="preserve"> visual, verbal, dan </w:t>
      </w:r>
      <w:proofErr w:type="spellStart"/>
      <w:r w:rsidRPr="004C6C76">
        <w:rPr>
          <w:sz w:val="24"/>
          <w:szCs w:val="24"/>
        </w:rPr>
        <w:t>perilaku</w:t>
      </w:r>
      <w:proofErr w:type="spellEnd"/>
      <w:r w:rsidRPr="004C6C76">
        <w:rPr>
          <w:sz w:val="24"/>
          <w:szCs w:val="24"/>
        </w:rPr>
        <w:t xml:space="preserve"> </w:t>
      </w:r>
      <w:proofErr w:type="spellStart"/>
      <w:r w:rsidRPr="004C6C76">
        <w:rPr>
          <w:sz w:val="24"/>
          <w:szCs w:val="24"/>
        </w:rPr>
        <w:t>suatu</w:t>
      </w:r>
      <w:proofErr w:type="spellEnd"/>
      <w:r w:rsidRPr="004C6C76">
        <w:rPr>
          <w:sz w:val="24"/>
          <w:szCs w:val="24"/>
        </w:rPr>
        <w:t xml:space="preserve"> </w:t>
      </w:r>
      <w:proofErr w:type="spellStart"/>
      <w:r w:rsidRPr="004C6C76">
        <w:rPr>
          <w:sz w:val="24"/>
          <w:szCs w:val="24"/>
        </w:rPr>
        <w:t>tempat</w:t>
      </w:r>
      <w:proofErr w:type="spellEnd"/>
      <w:r w:rsidRPr="004C6C76">
        <w:rPr>
          <w:sz w:val="24"/>
          <w:szCs w:val="24"/>
        </w:rPr>
        <w:t xml:space="preserve">, yang </w:t>
      </w:r>
      <w:proofErr w:type="spellStart"/>
      <w:r w:rsidRPr="004C6C76">
        <w:rPr>
          <w:sz w:val="24"/>
          <w:szCs w:val="24"/>
        </w:rPr>
        <w:t>diwujudkan</w:t>
      </w:r>
      <w:proofErr w:type="spellEnd"/>
      <w:r w:rsidRPr="004C6C76">
        <w:rPr>
          <w:sz w:val="24"/>
          <w:szCs w:val="24"/>
        </w:rPr>
        <w:t xml:space="preserve"> </w:t>
      </w:r>
      <w:proofErr w:type="spellStart"/>
      <w:r w:rsidRPr="004C6C76">
        <w:rPr>
          <w:sz w:val="24"/>
          <w:szCs w:val="24"/>
        </w:rPr>
        <w:t>melalui</w:t>
      </w:r>
      <w:proofErr w:type="spellEnd"/>
      <w:r w:rsidRPr="004C6C76">
        <w:rPr>
          <w:sz w:val="24"/>
          <w:szCs w:val="24"/>
        </w:rPr>
        <w:t xml:space="preserve"> </w:t>
      </w:r>
      <w:proofErr w:type="spellStart"/>
      <w:r w:rsidRPr="004C6C76">
        <w:rPr>
          <w:sz w:val="24"/>
          <w:szCs w:val="24"/>
        </w:rPr>
        <w:t>tujuan</w:t>
      </w:r>
      <w:proofErr w:type="spellEnd"/>
      <w:r w:rsidRPr="004C6C76">
        <w:rPr>
          <w:sz w:val="24"/>
          <w:szCs w:val="24"/>
        </w:rPr>
        <w:t xml:space="preserve">, </w:t>
      </w:r>
      <w:proofErr w:type="spellStart"/>
      <w:r w:rsidRPr="004C6C76">
        <w:rPr>
          <w:sz w:val="24"/>
          <w:szCs w:val="24"/>
        </w:rPr>
        <w:t>komunikasi</w:t>
      </w:r>
      <w:proofErr w:type="spellEnd"/>
      <w:r w:rsidRPr="004C6C76">
        <w:rPr>
          <w:sz w:val="24"/>
          <w:szCs w:val="24"/>
        </w:rPr>
        <w:t xml:space="preserve">, </w:t>
      </w:r>
      <w:proofErr w:type="spellStart"/>
      <w:r w:rsidRPr="004C6C76">
        <w:rPr>
          <w:sz w:val="24"/>
          <w:szCs w:val="24"/>
        </w:rPr>
        <w:t>nilai</w:t>
      </w:r>
      <w:proofErr w:type="spellEnd"/>
      <w:r w:rsidRPr="004C6C76">
        <w:rPr>
          <w:sz w:val="24"/>
          <w:szCs w:val="24"/>
        </w:rPr>
        <w:t xml:space="preserve">, dan </w:t>
      </w:r>
      <w:proofErr w:type="spellStart"/>
      <w:r w:rsidRPr="004C6C76">
        <w:rPr>
          <w:sz w:val="24"/>
          <w:szCs w:val="24"/>
        </w:rPr>
        <w:t>budaya</w:t>
      </w:r>
      <w:proofErr w:type="spellEnd"/>
      <w:r w:rsidRPr="004C6C76">
        <w:rPr>
          <w:sz w:val="24"/>
          <w:szCs w:val="24"/>
        </w:rPr>
        <w:t xml:space="preserve"> </w:t>
      </w:r>
      <w:proofErr w:type="spellStart"/>
      <w:r w:rsidRPr="004C6C76">
        <w:rPr>
          <w:sz w:val="24"/>
          <w:szCs w:val="24"/>
        </w:rPr>
        <w:t>umum</w:t>
      </w:r>
      <w:proofErr w:type="spellEnd"/>
      <w:r w:rsidRPr="004C6C76">
        <w:rPr>
          <w:sz w:val="24"/>
          <w:szCs w:val="24"/>
        </w:rPr>
        <w:t xml:space="preserve"> </w:t>
      </w:r>
      <w:proofErr w:type="spellStart"/>
      <w:r w:rsidRPr="004C6C76">
        <w:rPr>
          <w:sz w:val="24"/>
          <w:szCs w:val="24"/>
        </w:rPr>
        <w:t>pemangku</w:t>
      </w:r>
      <w:proofErr w:type="spellEnd"/>
      <w:r w:rsidRPr="004C6C76">
        <w:rPr>
          <w:sz w:val="24"/>
          <w:szCs w:val="24"/>
        </w:rPr>
        <w:t xml:space="preserve"> </w:t>
      </w:r>
      <w:proofErr w:type="spellStart"/>
      <w:r w:rsidRPr="004C6C76">
        <w:rPr>
          <w:sz w:val="24"/>
          <w:szCs w:val="24"/>
        </w:rPr>
        <w:t>kepentingan</w:t>
      </w:r>
      <w:proofErr w:type="spellEnd"/>
      <w:r w:rsidRPr="004C6C76">
        <w:rPr>
          <w:sz w:val="24"/>
          <w:szCs w:val="24"/>
        </w:rPr>
        <w:t xml:space="preserve"> </w:t>
      </w:r>
      <w:proofErr w:type="spellStart"/>
      <w:r w:rsidRPr="004C6C76">
        <w:rPr>
          <w:sz w:val="24"/>
          <w:szCs w:val="24"/>
        </w:rPr>
        <w:t>tempat</w:t>
      </w:r>
      <w:proofErr w:type="spellEnd"/>
      <w:r w:rsidRPr="004C6C76">
        <w:rPr>
          <w:sz w:val="24"/>
          <w:szCs w:val="24"/>
        </w:rPr>
        <w:t xml:space="preserve"> </w:t>
      </w:r>
      <w:proofErr w:type="spellStart"/>
      <w:r w:rsidRPr="004C6C76">
        <w:rPr>
          <w:sz w:val="24"/>
          <w:szCs w:val="24"/>
        </w:rPr>
        <w:t>tersebut</w:t>
      </w:r>
      <w:proofErr w:type="spellEnd"/>
      <w:r w:rsidRPr="004C6C76">
        <w:rPr>
          <w:sz w:val="24"/>
          <w:szCs w:val="24"/>
        </w:rPr>
        <w:t xml:space="preserve"> dan </w:t>
      </w:r>
      <w:proofErr w:type="spellStart"/>
      <w:r w:rsidRPr="004C6C76">
        <w:rPr>
          <w:sz w:val="24"/>
          <w:szCs w:val="24"/>
        </w:rPr>
        <w:t>desain</w:t>
      </w:r>
      <w:proofErr w:type="spellEnd"/>
      <w:r w:rsidRPr="004C6C76">
        <w:rPr>
          <w:sz w:val="24"/>
          <w:szCs w:val="24"/>
        </w:rPr>
        <w:t xml:space="preserve"> </w:t>
      </w:r>
      <w:proofErr w:type="spellStart"/>
      <w:r w:rsidRPr="004C6C76">
        <w:rPr>
          <w:sz w:val="24"/>
          <w:szCs w:val="24"/>
        </w:rPr>
        <w:t>tempat</w:t>
      </w:r>
      <w:proofErr w:type="spellEnd"/>
      <w:r w:rsidRPr="004C6C76">
        <w:rPr>
          <w:sz w:val="24"/>
          <w:szCs w:val="24"/>
        </w:rPr>
        <w:t xml:space="preserve"> </w:t>
      </w:r>
      <w:proofErr w:type="spellStart"/>
      <w:r w:rsidRPr="004C6C76">
        <w:rPr>
          <w:sz w:val="24"/>
          <w:szCs w:val="24"/>
        </w:rPr>
        <w:t>secara</w:t>
      </w:r>
      <w:proofErr w:type="spellEnd"/>
      <w:r w:rsidRPr="004C6C76">
        <w:rPr>
          <w:sz w:val="24"/>
          <w:szCs w:val="24"/>
        </w:rPr>
        <w:t xml:space="preserve"> </w:t>
      </w:r>
      <w:proofErr w:type="spellStart"/>
      <w:r w:rsidRPr="004C6C76">
        <w:rPr>
          <w:sz w:val="24"/>
          <w:szCs w:val="24"/>
        </w:rPr>
        <w:t>keseluruhan</w:t>
      </w:r>
      <w:proofErr w:type="spellEnd"/>
      <w:r w:rsidRPr="004C6C76">
        <w:rPr>
          <w:sz w:val="24"/>
          <w:szCs w:val="24"/>
        </w:rPr>
        <w:t xml:space="preserve">. </w:t>
      </w:r>
    </w:p>
    <w:p w14:paraId="1D7E429E" w14:textId="77777777" w:rsidR="00B84EDC" w:rsidRDefault="00CD300B" w:rsidP="00B84EDC">
      <w:pPr>
        <w:ind w:firstLine="567"/>
        <w:jc w:val="both"/>
        <w:rPr>
          <w:sz w:val="24"/>
          <w:szCs w:val="24"/>
        </w:rPr>
      </w:pPr>
      <w:r w:rsidRPr="004C6C76">
        <w:rPr>
          <w:sz w:val="24"/>
          <w:szCs w:val="24"/>
        </w:rPr>
        <w:t xml:space="preserve">Pada </w:t>
      </w:r>
      <w:proofErr w:type="spellStart"/>
      <w:r w:rsidRPr="004C6C76">
        <w:rPr>
          <w:sz w:val="24"/>
          <w:szCs w:val="24"/>
        </w:rPr>
        <w:t>sisi</w:t>
      </w:r>
      <w:proofErr w:type="spellEnd"/>
      <w:r w:rsidRPr="004C6C76">
        <w:rPr>
          <w:sz w:val="24"/>
          <w:szCs w:val="24"/>
        </w:rPr>
        <w:t xml:space="preserve"> lain, </w:t>
      </w:r>
      <w:proofErr w:type="spellStart"/>
      <w:r w:rsidRPr="004C6C76">
        <w:rPr>
          <w:sz w:val="24"/>
          <w:szCs w:val="24"/>
        </w:rPr>
        <w:t>studi</w:t>
      </w:r>
      <w:proofErr w:type="spellEnd"/>
      <w:r w:rsidRPr="004C6C76">
        <w:rPr>
          <w:sz w:val="24"/>
          <w:szCs w:val="24"/>
        </w:rPr>
        <w:t xml:space="preserve"> </w:t>
      </w:r>
      <w:proofErr w:type="spellStart"/>
      <w:r w:rsidRPr="004C6C76">
        <w:rPr>
          <w:sz w:val="24"/>
          <w:szCs w:val="24"/>
        </w:rPr>
        <w:t>mengenai</w:t>
      </w:r>
      <w:proofErr w:type="spellEnd"/>
      <w:r w:rsidRPr="004C6C76">
        <w:rPr>
          <w:sz w:val="24"/>
          <w:szCs w:val="24"/>
        </w:rPr>
        <w:t xml:space="preserve"> </w:t>
      </w:r>
      <w:proofErr w:type="spellStart"/>
      <w:r w:rsidRPr="004C6C76">
        <w:rPr>
          <w:sz w:val="24"/>
          <w:szCs w:val="24"/>
        </w:rPr>
        <w:t>praktik</w:t>
      </w:r>
      <w:proofErr w:type="spellEnd"/>
      <w:r w:rsidRPr="004C6C76">
        <w:rPr>
          <w:sz w:val="24"/>
          <w:szCs w:val="24"/>
        </w:rPr>
        <w:t xml:space="preserve"> rebranding </w:t>
      </w:r>
      <w:proofErr w:type="spellStart"/>
      <w:r w:rsidRPr="004C6C76">
        <w:rPr>
          <w:sz w:val="24"/>
          <w:szCs w:val="24"/>
        </w:rPr>
        <w:t>destinasi</w:t>
      </w:r>
      <w:proofErr w:type="spellEnd"/>
      <w:r w:rsidRPr="004C6C76">
        <w:rPr>
          <w:sz w:val="24"/>
          <w:szCs w:val="24"/>
        </w:rPr>
        <w:t xml:space="preserve"> </w:t>
      </w:r>
      <w:proofErr w:type="spellStart"/>
      <w:r w:rsidRPr="004C6C76">
        <w:rPr>
          <w:sz w:val="24"/>
          <w:szCs w:val="24"/>
        </w:rPr>
        <w:t>kota</w:t>
      </w:r>
      <w:proofErr w:type="spellEnd"/>
      <w:r w:rsidRPr="004C6C76">
        <w:rPr>
          <w:sz w:val="24"/>
          <w:szCs w:val="24"/>
        </w:rPr>
        <w:t xml:space="preserve"> </w:t>
      </w:r>
      <w:proofErr w:type="spellStart"/>
      <w:r w:rsidRPr="004C6C76">
        <w:rPr>
          <w:sz w:val="24"/>
          <w:szCs w:val="24"/>
        </w:rPr>
        <w:t>tidak</w:t>
      </w:r>
      <w:proofErr w:type="spellEnd"/>
      <w:r w:rsidRPr="004C6C76">
        <w:rPr>
          <w:sz w:val="24"/>
          <w:szCs w:val="24"/>
        </w:rPr>
        <w:t xml:space="preserve"> </w:t>
      </w:r>
      <w:proofErr w:type="spellStart"/>
      <w:r w:rsidRPr="004C6C76">
        <w:rPr>
          <w:sz w:val="24"/>
          <w:szCs w:val="24"/>
        </w:rPr>
        <w:t>mendapat</w:t>
      </w:r>
      <w:proofErr w:type="spellEnd"/>
      <w:r w:rsidRPr="004C6C76">
        <w:rPr>
          <w:sz w:val="24"/>
          <w:szCs w:val="24"/>
        </w:rPr>
        <w:t xml:space="preserve"> </w:t>
      </w:r>
      <w:proofErr w:type="spellStart"/>
      <w:r w:rsidRPr="004C6C76">
        <w:rPr>
          <w:sz w:val="24"/>
          <w:szCs w:val="24"/>
        </w:rPr>
        <w:t>banyak</w:t>
      </w:r>
      <w:proofErr w:type="spellEnd"/>
      <w:r w:rsidRPr="004C6C76">
        <w:rPr>
          <w:sz w:val="24"/>
          <w:szCs w:val="24"/>
        </w:rPr>
        <w:t xml:space="preserve"> </w:t>
      </w:r>
      <w:proofErr w:type="spellStart"/>
      <w:r w:rsidRPr="004C6C76">
        <w:rPr>
          <w:sz w:val="24"/>
          <w:szCs w:val="24"/>
        </w:rPr>
        <w:t>perhatian</w:t>
      </w:r>
      <w:proofErr w:type="spellEnd"/>
      <w:r w:rsidRPr="004C6C76">
        <w:rPr>
          <w:sz w:val="24"/>
          <w:szCs w:val="24"/>
        </w:rPr>
        <w:t xml:space="preserve"> </w:t>
      </w:r>
      <w:proofErr w:type="spellStart"/>
      <w:r w:rsidRPr="004C6C76">
        <w:rPr>
          <w:sz w:val="24"/>
          <w:szCs w:val="24"/>
        </w:rPr>
        <w:t>karena</w:t>
      </w:r>
      <w:proofErr w:type="spellEnd"/>
      <w:r w:rsidRPr="004C6C76">
        <w:rPr>
          <w:sz w:val="24"/>
          <w:szCs w:val="24"/>
        </w:rPr>
        <w:t xml:space="preserve"> </w:t>
      </w:r>
      <w:proofErr w:type="spellStart"/>
      <w:r w:rsidRPr="004C6C76">
        <w:rPr>
          <w:sz w:val="24"/>
          <w:szCs w:val="24"/>
        </w:rPr>
        <w:t>selama</w:t>
      </w:r>
      <w:proofErr w:type="spellEnd"/>
      <w:r w:rsidRPr="004C6C76">
        <w:rPr>
          <w:sz w:val="24"/>
          <w:szCs w:val="24"/>
        </w:rPr>
        <w:t xml:space="preserve"> </w:t>
      </w:r>
      <w:proofErr w:type="spellStart"/>
      <w:r w:rsidRPr="004C6C76">
        <w:rPr>
          <w:sz w:val="24"/>
          <w:szCs w:val="24"/>
        </w:rPr>
        <w:t>ini</w:t>
      </w:r>
      <w:proofErr w:type="spellEnd"/>
      <w:r w:rsidRPr="004C6C76">
        <w:rPr>
          <w:sz w:val="24"/>
          <w:szCs w:val="24"/>
        </w:rPr>
        <w:t xml:space="preserve"> para </w:t>
      </w:r>
      <w:proofErr w:type="spellStart"/>
      <w:r w:rsidRPr="004C6C76">
        <w:rPr>
          <w:sz w:val="24"/>
          <w:szCs w:val="24"/>
        </w:rPr>
        <w:t>peneliti</w:t>
      </w:r>
      <w:proofErr w:type="spellEnd"/>
      <w:r w:rsidRPr="004C6C76">
        <w:rPr>
          <w:sz w:val="24"/>
          <w:szCs w:val="24"/>
        </w:rPr>
        <w:t xml:space="preserve"> </w:t>
      </w:r>
      <w:proofErr w:type="spellStart"/>
      <w:r w:rsidRPr="004C6C76">
        <w:rPr>
          <w:sz w:val="24"/>
          <w:szCs w:val="24"/>
        </w:rPr>
        <w:t>lebih</w:t>
      </w:r>
      <w:proofErr w:type="spellEnd"/>
      <w:r w:rsidRPr="004C6C76">
        <w:rPr>
          <w:sz w:val="24"/>
          <w:szCs w:val="24"/>
        </w:rPr>
        <w:t xml:space="preserve"> </w:t>
      </w:r>
      <w:proofErr w:type="spellStart"/>
      <w:r w:rsidRPr="004C6C76">
        <w:rPr>
          <w:sz w:val="24"/>
          <w:szCs w:val="24"/>
        </w:rPr>
        <w:t>tertarik</w:t>
      </w:r>
      <w:proofErr w:type="spellEnd"/>
      <w:r w:rsidRPr="004C6C76">
        <w:rPr>
          <w:sz w:val="24"/>
          <w:szCs w:val="24"/>
        </w:rPr>
        <w:t xml:space="preserve"> pada </w:t>
      </w:r>
      <w:proofErr w:type="spellStart"/>
      <w:r w:rsidRPr="004C6C76">
        <w:rPr>
          <w:sz w:val="24"/>
          <w:szCs w:val="24"/>
        </w:rPr>
        <w:t>pengutaan</w:t>
      </w:r>
      <w:proofErr w:type="spellEnd"/>
      <w:r w:rsidRPr="004C6C76">
        <w:rPr>
          <w:sz w:val="24"/>
          <w:szCs w:val="24"/>
        </w:rPr>
        <w:t xml:space="preserve"> branding yang </w:t>
      </w:r>
      <w:proofErr w:type="spellStart"/>
      <w:r w:rsidRPr="004C6C76">
        <w:rPr>
          <w:sz w:val="24"/>
          <w:szCs w:val="24"/>
        </w:rPr>
        <w:t>sudah</w:t>
      </w:r>
      <w:proofErr w:type="spellEnd"/>
      <w:r w:rsidRPr="004C6C76">
        <w:rPr>
          <w:sz w:val="24"/>
          <w:szCs w:val="24"/>
        </w:rPr>
        <w:t xml:space="preserve"> </w:t>
      </w:r>
      <w:proofErr w:type="spellStart"/>
      <w:r w:rsidRPr="004C6C76">
        <w:rPr>
          <w:sz w:val="24"/>
          <w:szCs w:val="24"/>
        </w:rPr>
        <w:t>ada</w:t>
      </w:r>
      <w:proofErr w:type="spellEnd"/>
      <w:r w:rsidRPr="004C6C76">
        <w:rPr>
          <w:sz w:val="24"/>
          <w:szCs w:val="24"/>
        </w:rPr>
        <w:t xml:space="preserve">. </w:t>
      </w:r>
      <w:proofErr w:type="spellStart"/>
      <w:r w:rsidRPr="004C6C76">
        <w:rPr>
          <w:sz w:val="24"/>
          <w:szCs w:val="24"/>
        </w:rPr>
        <w:t>Padahal</w:t>
      </w:r>
      <w:proofErr w:type="spellEnd"/>
      <w:r w:rsidRPr="004C6C76">
        <w:rPr>
          <w:sz w:val="24"/>
          <w:szCs w:val="24"/>
        </w:rPr>
        <w:t xml:space="preserve"> </w:t>
      </w:r>
      <w:proofErr w:type="spellStart"/>
      <w:r w:rsidRPr="004C6C76">
        <w:rPr>
          <w:sz w:val="24"/>
          <w:szCs w:val="24"/>
        </w:rPr>
        <w:t>menurut</w:t>
      </w:r>
      <w:proofErr w:type="spellEnd"/>
      <w:r w:rsidRPr="004C6C76">
        <w:rPr>
          <w:sz w:val="24"/>
          <w:szCs w:val="24"/>
        </w:rPr>
        <w:t xml:space="preserve"> </w:t>
      </w:r>
      <w:r w:rsidRPr="004C6C76">
        <w:rPr>
          <w:sz w:val="24"/>
          <w:szCs w:val="24"/>
        </w:rPr>
        <w:fldChar w:fldCharType="begin" w:fldLock="1"/>
      </w:r>
      <w:r w:rsidRPr="004C6C76">
        <w:rPr>
          <w:sz w:val="24"/>
          <w:szCs w:val="24"/>
        </w:rPr>
        <w:instrText>ADDIN CSL_CITATION {"citationItems":[{"id":"ITEM-1","itemData":{"DOI":"10.1016/j.jbusres.2020.04.020","ISSN":"01482963","abstract":"Corporate rebranding that modifies logos, tagline and the corporate brand name is common among practitioners. Available literature reports the success of corporate rebranding by the response and perception of external stakeholders but there is little reflection of the internal perspective. Employees however represent the brand values and fulfil the corporate brand promise. To fill this gap a multiple case study approach was adopted, and semi-structured in-depth interviews were conducted followed by thematic analysis of the data. Findings of the study emphasized upon the role of rebranding communication by leadership in facilitating changes to the corporate brand, resulting in employee buy-in. This important contribution to the literature will also help managers achieve employee buy-in to strategic changes in the organisation especially post Brexit. Further research is recommended to measure existing levels of employee engagement and corporate brand identification that will support post rebranding employee buy-in.","author":[{"dropping-particle":"","family":"Joseph","given":"Abraham","non-dropping-particle":"","parse-names":false,"suffix":""},{"dropping-particle":"","family":"Gupta","given":"Suraksha","non-dropping-particle":"","parse-names":false,"suffix":""},{"dropping-particle":"","family":"Wang","given":"Yi Chuan","non-dropping-particle":"","parse-names":false,"suffix":""},{"dropping-particle":"","family":"Schoefer","given":"Klaus","non-dropping-particle":"","parse-names":false,"suffix":""}],"container-title":"Journal of Business Research","id":"ITEM-1","issue":"April","issued":{"date-parts":[["2021"]]},"page":"709-723","title":"Corporate rebranding: An internal perspective","type":"article-journal","volume":"130"},"uris":["http://www.mendeley.com/documents/?uuid=77ae5cf7-6a63-4ce3-8abd-f991eabf45a7"]}],"mendeley":{"formattedCitation":"(Joseph et al., 2021)","plainTextFormattedCitation":"(Joseph et al., 2021)","previouslyFormattedCitation":"(Joseph et al., 2021)"},"properties":{"noteIndex":0},"schema":"https://github.com/citation-style-language/schema/raw/master/csl-citation.json"}</w:instrText>
      </w:r>
      <w:r w:rsidRPr="004C6C76">
        <w:rPr>
          <w:sz w:val="24"/>
          <w:szCs w:val="24"/>
        </w:rPr>
        <w:fldChar w:fldCharType="separate"/>
      </w:r>
      <w:r w:rsidRPr="004C6C76">
        <w:rPr>
          <w:noProof/>
          <w:sz w:val="24"/>
          <w:szCs w:val="24"/>
        </w:rPr>
        <w:t>(Joseph et al., 2021)</w:t>
      </w:r>
      <w:r w:rsidRPr="004C6C76">
        <w:rPr>
          <w:sz w:val="24"/>
          <w:szCs w:val="24"/>
        </w:rPr>
        <w:fldChar w:fldCharType="end"/>
      </w:r>
      <w:r w:rsidRPr="004C6C76">
        <w:rPr>
          <w:sz w:val="24"/>
          <w:szCs w:val="24"/>
        </w:rPr>
        <w:t xml:space="preserve"> Rebranding </w:t>
      </w:r>
      <w:proofErr w:type="spellStart"/>
      <w:r w:rsidRPr="004C6C76">
        <w:rPr>
          <w:sz w:val="24"/>
          <w:szCs w:val="24"/>
        </w:rPr>
        <w:t>perusahaan</w:t>
      </w:r>
      <w:proofErr w:type="spellEnd"/>
      <w:r w:rsidRPr="004C6C76">
        <w:rPr>
          <w:sz w:val="24"/>
          <w:szCs w:val="24"/>
        </w:rPr>
        <w:t xml:space="preserve"> yang </w:t>
      </w:r>
      <w:proofErr w:type="spellStart"/>
      <w:r w:rsidRPr="004C6C76">
        <w:rPr>
          <w:sz w:val="24"/>
          <w:szCs w:val="24"/>
        </w:rPr>
        <w:t>mengubah</w:t>
      </w:r>
      <w:proofErr w:type="spellEnd"/>
      <w:r w:rsidRPr="004C6C76">
        <w:rPr>
          <w:sz w:val="24"/>
          <w:szCs w:val="24"/>
        </w:rPr>
        <w:t xml:space="preserve"> logo, tagline dan </w:t>
      </w:r>
      <w:proofErr w:type="spellStart"/>
      <w:r w:rsidRPr="004C6C76">
        <w:rPr>
          <w:sz w:val="24"/>
          <w:szCs w:val="24"/>
        </w:rPr>
        <w:t>nama</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w:t>
      </w:r>
      <w:proofErr w:type="spellStart"/>
      <w:r w:rsidRPr="004C6C76">
        <w:rPr>
          <w:sz w:val="24"/>
          <w:szCs w:val="24"/>
        </w:rPr>
        <w:t>perusahaan</w:t>
      </w:r>
      <w:proofErr w:type="spellEnd"/>
      <w:r w:rsidRPr="004C6C76">
        <w:rPr>
          <w:sz w:val="24"/>
          <w:szCs w:val="24"/>
        </w:rPr>
        <w:t xml:space="preserve"> </w:t>
      </w:r>
      <w:proofErr w:type="spellStart"/>
      <w:r w:rsidRPr="004C6C76">
        <w:rPr>
          <w:sz w:val="24"/>
          <w:szCs w:val="24"/>
        </w:rPr>
        <w:t>merupakan</w:t>
      </w:r>
      <w:proofErr w:type="spellEnd"/>
      <w:r w:rsidRPr="004C6C76">
        <w:rPr>
          <w:sz w:val="24"/>
          <w:szCs w:val="24"/>
        </w:rPr>
        <w:t xml:space="preserve"> </w:t>
      </w:r>
      <w:proofErr w:type="spellStart"/>
      <w:r w:rsidRPr="004C6C76">
        <w:rPr>
          <w:sz w:val="24"/>
          <w:szCs w:val="24"/>
        </w:rPr>
        <w:t>hal</w:t>
      </w:r>
      <w:proofErr w:type="spellEnd"/>
      <w:r w:rsidRPr="004C6C76">
        <w:rPr>
          <w:sz w:val="24"/>
          <w:szCs w:val="24"/>
        </w:rPr>
        <w:t xml:space="preserve"> yang </w:t>
      </w:r>
      <w:proofErr w:type="spellStart"/>
      <w:r w:rsidRPr="004C6C76">
        <w:rPr>
          <w:sz w:val="24"/>
          <w:szCs w:val="24"/>
        </w:rPr>
        <w:t>lumrah</w:t>
      </w:r>
      <w:proofErr w:type="spellEnd"/>
      <w:r w:rsidRPr="004C6C76">
        <w:rPr>
          <w:sz w:val="24"/>
          <w:szCs w:val="24"/>
        </w:rPr>
        <w:t xml:space="preserve"> di </w:t>
      </w:r>
      <w:proofErr w:type="spellStart"/>
      <w:r w:rsidRPr="004C6C76">
        <w:rPr>
          <w:sz w:val="24"/>
          <w:szCs w:val="24"/>
        </w:rPr>
        <w:t>kalangan</w:t>
      </w:r>
      <w:proofErr w:type="spellEnd"/>
      <w:r w:rsidRPr="004C6C76">
        <w:rPr>
          <w:sz w:val="24"/>
          <w:szCs w:val="24"/>
        </w:rPr>
        <w:t xml:space="preserve"> </w:t>
      </w:r>
      <w:proofErr w:type="spellStart"/>
      <w:r w:rsidRPr="004C6C76">
        <w:rPr>
          <w:sz w:val="24"/>
          <w:szCs w:val="24"/>
        </w:rPr>
        <w:t>praktisi</w:t>
      </w:r>
      <w:proofErr w:type="spellEnd"/>
      <w:r w:rsidRPr="004C6C76">
        <w:rPr>
          <w:sz w:val="24"/>
          <w:szCs w:val="24"/>
        </w:rPr>
        <w:t xml:space="preserve">. </w:t>
      </w:r>
      <w:proofErr w:type="spellStart"/>
      <w:r w:rsidRPr="004C6C76">
        <w:rPr>
          <w:sz w:val="24"/>
          <w:szCs w:val="24"/>
        </w:rPr>
        <w:t>Mengingat</w:t>
      </w:r>
      <w:proofErr w:type="spellEnd"/>
      <w:r w:rsidRPr="004C6C76">
        <w:rPr>
          <w:sz w:val="24"/>
          <w:szCs w:val="24"/>
        </w:rPr>
        <w:t xml:space="preserve"> </w:t>
      </w:r>
      <w:proofErr w:type="spellStart"/>
      <w:r w:rsidRPr="004C6C76">
        <w:rPr>
          <w:sz w:val="24"/>
          <w:szCs w:val="24"/>
        </w:rPr>
        <w:t>bahwa</w:t>
      </w:r>
      <w:proofErr w:type="spellEnd"/>
      <w:r w:rsidRPr="004C6C76">
        <w:rPr>
          <w:sz w:val="24"/>
          <w:szCs w:val="24"/>
        </w:rPr>
        <w:t xml:space="preserve"> basis </w:t>
      </w:r>
      <w:proofErr w:type="spellStart"/>
      <w:r w:rsidRPr="004C6C76">
        <w:rPr>
          <w:sz w:val="24"/>
          <w:szCs w:val="24"/>
        </w:rPr>
        <w:t>pengetahuan</w:t>
      </w:r>
      <w:proofErr w:type="spellEnd"/>
      <w:r w:rsidRPr="004C6C76">
        <w:rPr>
          <w:sz w:val="24"/>
          <w:szCs w:val="24"/>
        </w:rPr>
        <w:t xml:space="preserve"> yang </w:t>
      </w:r>
      <w:proofErr w:type="spellStart"/>
      <w:r w:rsidRPr="004C6C76">
        <w:rPr>
          <w:sz w:val="24"/>
          <w:szCs w:val="24"/>
        </w:rPr>
        <w:t>ada</w:t>
      </w:r>
      <w:proofErr w:type="spellEnd"/>
      <w:r w:rsidRPr="004C6C76">
        <w:rPr>
          <w:sz w:val="24"/>
          <w:szCs w:val="24"/>
        </w:rPr>
        <w:t xml:space="preserve"> </w:t>
      </w:r>
      <w:proofErr w:type="spellStart"/>
      <w:r w:rsidRPr="004C6C76">
        <w:rPr>
          <w:sz w:val="24"/>
          <w:szCs w:val="24"/>
        </w:rPr>
        <w:t>didominasi</w:t>
      </w:r>
      <w:proofErr w:type="spellEnd"/>
      <w:r w:rsidRPr="004C6C76">
        <w:rPr>
          <w:sz w:val="24"/>
          <w:szCs w:val="24"/>
        </w:rPr>
        <w:t xml:space="preserve"> oleh </w:t>
      </w:r>
      <w:proofErr w:type="spellStart"/>
      <w:r w:rsidRPr="004C6C76">
        <w:rPr>
          <w:sz w:val="24"/>
          <w:szCs w:val="24"/>
        </w:rPr>
        <w:t>studi</w:t>
      </w:r>
      <w:proofErr w:type="spellEnd"/>
      <w:r w:rsidRPr="004C6C76">
        <w:rPr>
          <w:sz w:val="24"/>
          <w:szCs w:val="24"/>
        </w:rPr>
        <w:t xml:space="preserve"> </w:t>
      </w:r>
      <w:proofErr w:type="spellStart"/>
      <w:r w:rsidRPr="004C6C76">
        <w:rPr>
          <w:sz w:val="24"/>
          <w:szCs w:val="24"/>
        </w:rPr>
        <w:t>mengenai</w:t>
      </w:r>
      <w:proofErr w:type="spellEnd"/>
      <w:r w:rsidRPr="004C6C76">
        <w:rPr>
          <w:sz w:val="24"/>
          <w:szCs w:val="24"/>
        </w:rPr>
        <w:t xml:space="preserve"> </w:t>
      </w:r>
      <w:proofErr w:type="spellStart"/>
      <w:r w:rsidRPr="004C6C76">
        <w:rPr>
          <w:sz w:val="24"/>
          <w:szCs w:val="24"/>
        </w:rPr>
        <w:t>destinasi</w:t>
      </w:r>
      <w:proofErr w:type="spellEnd"/>
      <w:r w:rsidRPr="004C6C76">
        <w:rPr>
          <w:sz w:val="24"/>
          <w:szCs w:val="24"/>
        </w:rPr>
        <w:t xml:space="preserve"> dan </w:t>
      </w:r>
      <w:proofErr w:type="spellStart"/>
      <w:r w:rsidRPr="004C6C76">
        <w:rPr>
          <w:sz w:val="24"/>
          <w:szCs w:val="24"/>
        </w:rPr>
        <w:t>tempat</w:t>
      </w:r>
      <w:proofErr w:type="spellEnd"/>
      <w:r w:rsidRPr="004C6C76">
        <w:rPr>
          <w:sz w:val="24"/>
          <w:szCs w:val="24"/>
        </w:rPr>
        <w:t xml:space="preserve"> </w:t>
      </w:r>
      <w:proofErr w:type="spellStart"/>
      <w:r w:rsidRPr="004C6C76">
        <w:rPr>
          <w:sz w:val="24"/>
          <w:szCs w:val="24"/>
        </w:rPr>
        <w:t>tertentu</w:t>
      </w:r>
      <w:proofErr w:type="spellEnd"/>
      <w:r w:rsidRPr="004C6C76">
        <w:rPr>
          <w:sz w:val="24"/>
          <w:szCs w:val="24"/>
        </w:rPr>
        <w:t xml:space="preserve">, </w:t>
      </w:r>
      <w:proofErr w:type="spellStart"/>
      <w:r w:rsidRPr="004C6C76">
        <w:rPr>
          <w:sz w:val="24"/>
          <w:szCs w:val="24"/>
        </w:rPr>
        <w:t>dengan</w:t>
      </w:r>
      <w:proofErr w:type="spellEnd"/>
      <w:r w:rsidRPr="004C6C76">
        <w:rPr>
          <w:sz w:val="24"/>
          <w:szCs w:val="24"/>
        </w:rPr>
        <w:t xml:space="preserve"> </w:t>
      </w:r>
      <w:proofErr w:type="spellStart"/>
      <w:r w:rsidRPr="004C6C76">
        <w:rPr>
          <w:sz w:val="24"/>
          <w:szCs w:val="24"/>
        </w:rPr>
        <w:t>fokus</w:t>
      </w:r>
      <w:proofErr w:type="spellEnd"/>
      <w:r w:rsidRPr="004C6C76">
        <w:rPr>
          <w:sz w:val="24"/>
          <w:szCs w:val="24"/>
        </w:rPr>
        <w:t xml:space="preserve"> pada </w:t>
      </w:r>
      <w:proofErr w:type="spellStart"/>
      <w:r w:rsidRPr="004C6C76">
        <w:rPr>
          <w:sz w:val="24"/>
          <w:szCs w:val="24"/>
        </w:rPr>
        <w:t>kota</w:t>
      </w:r>
      <w:proofErr w:type="spellEnd"/>
      <w:r w:rsidRPr="004C6C76">
        <w:rPr>
          <w:sz w:val="24"/>
          <w:szCs w:val="24"/>
        </w:rPr>
        <w:t xml:space="preserve">, negara, </w:t>
      </w:r>
      <w:proofErr w:type="spellStart"/>
      <w:r w:rsidRPr="004C6C76">
        <w:rPr>
          <w:sz w:val="24"/>
          <w:szCs w:val="24"/>
        </w:rPr>
        <w:t>atau</w:t>
      </w:r>
      <w:proofErr w:type="spellEnd"/>
      <w:r w:rsidRPr="004C6C76">
        <w:rPr>
          <w:sz w:val="24"/>
          <w:szCs w:val="24"/>
        </w:rPr>
        <w:t xml:space="preserve"> wilayah, </w:t>
      </w:r>
      <w:proofErr w:type="spellStart"/>
      <w:r w:rsidRPr="004C6C76">
        <w:rPr>
          <w:sz w:val="24"/>
          <w:szCs w:val="24"/>
        </w:rPr>
        <w:t>penelitian</w:t>
      </w:r>
      <w:proofErr w:type="spellEnd"/>
      <w:r w:rsidRPr="004C6C76">
        <w:rPr>
          <w:sz w:val="24"/>
          <w:szCs w:val="24"/>
        </w:rPr>
        <w:t xml:space="preserve"> </w:t>
      </w:r>
      <w:proofErr w:type="spellStart"/>
      <w:r w:rsidRPr="004C6C76">
        <w:rPr>
          <w:sz w:val="24"/>
          <w:szCs w:val="24"/>
        </w:rPr>
        <w:t>ini</w:t>
      </w:r>
      <w:proofErr w:type="spellEnd"/>
      <w:r w:rsidRPr="004C6C76">
        <w:rPr>
          <w:sz w:val="24"/>
          <w:szCs w:val="24"/>
        </w:rPr>
        <w:t xml:space="preserve"> </w:t>
      </w:r>
      <w:proofErr w:type="spellStart"/>
      <w:r w:rsidRPr="004C6C76">
        <w:rPr>
          <w:sz w:val="24"/>
          <w:szCs w:val="24"/>
        </w:rPr>
        <w:t>berupaya</w:t>
      </w:r>
      <w:proofErr w:type="spellEnd"/>
      <w:r w:rsidRPr="004C6C76">
        <w:rPr>
          <w:sz w:val="24"/>
          <w:szCs w:val="24"/>
        </w:rPr>
        <w:t xml:space="preserve">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mengadopsi</w:t>
      </w:r>
      <w:proofErr w:type="spellEnd"/>
      <w:r w:rsidRPr="004C6C76">
        <w:rPr>
          <w:sz w:val="24"/>
          <w:szCs w:val="24"/>
        </w:rPr>
        <w:t xml:space="preserve"> </w:t>
      </w:r>
      <w:proofErr w:type="spellStart"/>
      <w:r w:rsidRPr="004C6C76">
        <w:rPr>
          <w:sz w:val="24"/>
          <w:szCs w:val="24"/>
        </w:rPr>
        <w:t>perspektif</w:t>
      </w:r>
      <w:proofErr w:type="spellEnd"/>
      <w:r w:rsidRPr="004C6C76">
        <w:rPr>
          <w:sz w:val="24"/>
          <w:szCs w:val="24"/>
        </w:rPr>
        <w:t xml:space="preserve"> yang </w:t>
      </w:r>
      <w:proofErr w:type="spellStart"/>
      <w:r w:rsidRPr="004C6C76">
        <w:rPr>
          <w:sz w:val="24"/>
          <w:szCs w:val="24"/>
        </w:rPr>
        <w:t>lebih</w:t>
      </w:r>
      <w:proofErr w:type="spellEnd"/>
      <w:r w:rsidRPr="004C6C76">
        <w:rPr>
          <w:sz w:val="24"/>
          <w:szCs w:val="24"/>
        </w:rPr>
        <w:t xml:space="preserve"> </w:t>
      </w:r>
      <w:proofErr w:type="spellStart"/>
      <w:r w:rsidRPr="004C6C76">
        <w:rPr>
          <w:sz w:val="24"/>
          <w:szCs w:val="24"/>
        </w:rPr>
        <w:t>luas</w:t>
      </w:r>
      <w:proofErr w:type="spellEnd"/>
      <w:r w:rsidRPr="004C6C76">
        <w:rPr>
          <w:sz w:val="24"/>
          <w:szCs w:val="24"/>
        </w:rPr>
        <w:t xml:space="preserve"> </w:t>
      </w:r>
      <w:proofErr w:type="spellStart"/>
      <w:r w:rsidRPr="004C6C76">
        <w:rPr>
          <w:sz w:val="24"/>
          <w:szCs w:val="24"/>
        </w:rPr>
        <w:t>dengan</w:t>
      </w:r>
      <w:proofErr w:type="spellEnd"/>
      <w:r w:rsidRPr="004C6C76">
        <w:rPr>
          <w:sz w:val="24"/>
          <w:szCs w:val="24"/>
        </w:rPr>
        <w:t xml:space="preserve"> </w:t>
      </w:r>
      <w:proofErr w:type="spellStart"/>
      <w:r w:rsidRPr="004C6C76">
        <w:rPr>
          <w:sz w:val="24"/>
          <w:szCs w:val="24"/>
        </w:rPr>
        <w:t>mensurvei</w:t>
      </w:r>
      <w:proofErr w:type="spellEnd"/>
      <w:r w:rsidRPr="004C6C76">
        <w:rPr>
          <w:sz w:val="24"/>
          <w:szCs w:val="24"/>
        </w:rPr>
        <w:t xml:space="preserve"> </w:t>
      </w:r>
      <w:proofErr w:type="spellStart"/>
      <w:r w:rsidRPr="004C6C76">
        <w:rPr>
          <w:sz w:val="24"/>
          <w:szCs w:val="24"/>
        </w:rPr>
        <w:t>bukti</w:t>
      </w:r>
      <w:proofErr w:type="spellEnd"/>
      <w:r w:rsidRPr="004C6C76">
        <w:rPr>
          <w:sz w:val="24"/>
          <w:szCs w:val="24"/>
        </w:rPr>
        <w:t xml:space="preserve"> branding di </w:t>
      </w:r>
      <w:proofErr w:type="spellStart"/>
      <w:r w:rsidRPr="004C6C76">
        <w:rPr>
          <w:sz w:val="24"/>
          <w:szCs w:val="24"/>
        </w:rPr>
        <w:t>sekelompok</w:t>
      </w:r>
      <w:proofErr w:type="spellEnd"/>
      <w:r w:rsidRPr="004C6C76">
        <w:rPr>
          <w:sz w:val="24"/>
          <w:szCs w:val="24"/>
        </w:rPr>
        <w:t xml:space="preserve"> </w:t>
      </w:r>
      <w:proofErr w:type="spellStart"/>
      <w:r w:rsidRPr="004C6C76">
        <w:rPr>
          <w:sz w:val="24"/>
          <w:szCs w:val="24"/>
        </w:rPr>
        <w:t>besar</w:t>
      </w:r>
      <w:proofErr w:type="spellEnd"/>
      <w:r w:rsidRPr="004C6C76">
        <w:rPr>
          <w:sz w:val="24"/>
          <w:szCs w:val="24"/>
        </w:rPr>
        <w:t xml:space="preserve"> </w:t>
      </w:r>
      <w:proofErr w:type="spellStart"/>
      <w:r w:rsidRPr="004C6C76">
        <w:rPr>
          <w:sz w:val="24"/>
          <w:szCs w:val="24"/>
        </w:rPr>
        <w:t>destinasi</w:t>
      </w:r>
      <w:proofErr w:type="spellEnd"/>
      <w:r w:rsidRPr="004C6C76">
        <w:rPr>
          <w:sz w:val="24"/>
          <w:szCs w:val="24"/>
        </w:rPr>
        <w:t xml:space="preserve"> </w:t>
      </w:r>
      <w:proofErr w:type="spellStart"/>
      <w:r w:rsidRPr="004C6C76">
        <w:rPr>
          <w:sz w:val="24"/>
          <w:szCs w:val="24"/>
        </w:rPr>
        <w:t>dengan</w:t>
      </w:r>
      <w:proofErr w:type="spellEnd"/>
      <w:r w:rsidRPr="004C6C76">
        <w:rPr>
          <w:sz w:val="24"/>
          <w:szCs w:val="24"/>
        </w:rPr>
        <w:t xml:space="preserve"> </w:t>
      </w:r>
      <w:proofErr w:type="spellStart"/>
      <w:r w:rsidRPr="004C6C76">
        <w:rPr>
          <w:sz w:val="24"/>
          <w:szCs w:val="24"/>
        </w:rPr>
        <w:t>berbagai</w:t>
      </w:r>
      <w:proofErr w:type="spellEnd"/>
      <w:r w:rsidRPr="004C6C76">
        <w:rPr>
          <w:sz w:val="24"/>
          <w:szCs w:val="24"/>
        </w:rPr>
        <w:t xml:space="preserve"> </w:t>
      </w:r>
      <w:proofErr w:type="spellStart"/>
      <w:r w:rsidRPr="004C6C76">
        <w:rPr>
          <w:sz w:val="24"/>
          <w:szCs w:val="24"/>
        </w:rPr>
        <w:t>jenis</w:t>
      </w:r>
      <w:proofErr w:type="spellEnd"/>
      <w:r w:rsidRPr="004C6C76">
        <w:rPr>
          <w:sz w:val="24"/>
          <w:szCs w:val="24"/>
        </w:rPr>
        <w:t xml:space="preserve"> dan </w:t>
      </w:r>
      <w:proofErr w:type="spellStart"/>
      <w:r w:rsidRPr="004C6C76">
        <w:rPr>
          <w:sz w:val="24"/>
          <w:szCs w:val="24"/>
        </w:rPr>
        <w:t>ukuran.</w:t>
      </w:r>
      <w:proofErr w:type="spellEnd"/>
    </w:p>
    <w:p w14:paraId="03DF9A82" w14:textId="77777777" w:rsidR="00B84EDC" w:rsidRDefault="00CD300B" w:rsidP="00B84EDC">
      <w:pPr>
        <w:ind w:firstLine="567"/>
        <w:jc w:val="both"/>
        <w:rPr>
          <w:sz w:val="24"/>
          <w:szCs w:val="24"/>
        </w:rPr>
      </w:pPr>
      <w:r w:rsidRPr="004C6C76">
        <w:rPr>
          <w:sz w:val="24"/>
          <w:szCs w:val="24"/>
        </w:rPr>
        <w:t xml:space="preserve">Place branding </w:t>
      </w:r>
      <w:proofErr w:type="spellStart"/>
      <w:r w:rsidRPr="004C6C76">
        <w:rPr>
          <w:sz w:val="24"/>
          <w:szCs w:val="24"/>
        </w:rPr>
        <w:t>sebagai</w:t>
      </w:r>
      <w:proofErr w:type="spellEnd"/>
      <w:r w:rsidRPr="004C6C76">
        <w:rPr>
          <w:sz w:val="24"/>
          <w:szCs w:val="24"/>
        </w:rPr>
        <w:t xml:space="preserve"> </w:t>
      </w:r>
      <w:proofErr w:type="spellStart"/>
      <w:r w:rsidRPr="004C6C76">
        <w:rPr>
          <w:sz w:val="24"/>
          <w:szCs w:val="24"/>
        </w:rPr>
        <w:t>jaringan</w:t>
      </w:r>
      <w:proofErr w:type="spellEnd"/>
      <w:r w:rsidRPr="004C6C76">
        <w:rPr>
          <w:sz w:val="24"/>
          <w:szCs w:val="24"/>
        </w:rPr>
        <w:t xml:space="preserve"> </w:t>
      </w:r>
      <w:proofErr w:type="spellStart"/>
      <w:r w:rsidRPr="004C6C76">
        <w:rPr>
          <w:sz w:val="24"/>
          <w:szCs w:val="24"/>
        </w:rPr>
        <w:t>asosiasi</w:t>
      </w:r>
      <w:proofErr w:type="spellEnd"/>
      <w:r w:rsidRPr="004C6C76">
        <w:rPr>
          <w:sz w:val="24"/>
          <w:szCs w:val="24"/>
        </w:rPr>
        <w:t xml:space="preserve"> </w:t>
      </w:r>
      <w:proofErr w:type="spellStart"/>
      <w:r w:rsidRPr="004C6C76">
        <w:rPr>
          <w:sz w:val="24"/>
          <w:szCs w:val="24"/>
        </w:rPr>
        <w:t>dalam</w:t>
      </w:r>
      <w:proofErr w:type="spellEnd"/>
      <w:r w:rsidRPr="004C6C76">
        <w:rPr>
          <w:sz w:val="24"/>
          <w:szCs w:val="24"/>
        </w:rPr>
        <w:t xml:space="preserve"> </w:t>
      </w:r>
      <w:proofErr w:type="spellStart"/>
      <w:r w:rsidRPr="004C6C76">
        <w:rPr>
          <w:sz w:val="24"/>
          <w:szCs w:val="24"/>
        </w:rPr>
        <w:t>pikiran</w:t>
      </w:r>
      <w:proofErr w:type="spellEnd"/>
      <w:r w:rsidRPr="004C6C76">
        <w:rPr>
          <w:sz w:val="24"/>
          <w:szCs w:val="24"/>
        </w:rPr>
        <w:t xml:space="preserve"> </w:t>
      </w:r>
      <w:proofErr w:type="spellStart"/>
      <w:r w:rsidRPr="004C6C76">
        <w:rPr>
          <w:sz w:val="24"/>
          <w:szCs w:val="24"/>
        </w:rPr>
        <w:t>konsumen</w:t>
      </w:r>
      <w:proofErr w:type="spellEnd"/>
      <w:r w:rsidRPr="004C6C76">
        <w:rPr>
          <w:sz w:val="24"/>
          <w:szCs w:val="24"/>
        </w:rPr>
        <w:t xml:space="preserve"> </w:t>
      </w:r>
      <w:proofErr w:type="spellStart"/>
      <w:r w:rsidRPr="004C6C76">
        <w:rPr>
          <w:sz w:val="24"/>
          <w:szCs w:val="24"/>
        </w:rPr>
        <w:t>berdasarkan</w:t>
      </w:r>
      <w:proofErr w:type="spellEnd"/>
      <w:r w:rsidRPr="004C6C76">
        <w:rPr>
          <w:sz w:val="24"/>
          <w:szCs w:val="24"/>
        </w:rPr>
        <w:t xml:space="preserve"> </w:t>
      </w:r>
      <w:proofErr w:type="spellStart"/>
      <w:r w:rsidRPr="004C6C76">
        <w:rPr>
          <w:sz w:val="24"/>
          <w:szCs w:val="24"/>
        </w:rPr>
        <w:t>ekspresi</w:t>
      </w:r>
      <w:proofErr w:type="spellEnd"/>
      <w:r w:rsidRPr="004C6C76">
        <w:rPr>
          <w:sz w:val="24"/>
          <w:szCs w:val="24"/>
        </w:rPr>
        <w:t xml:space="preserve"> visual, verbal, dan </w:t>
      </w:r>
      <w:proofErr w:type="spellStart"/>
      <w:r w:rsidRPr="004C6C76">
        <w:rPr>
          <w:sz w:val="24"/>
          <w:szCs w:val="24"/>
        </w:rPr>
        <w:t>perilaku</w:t>
      </w:r>
      <w:proofErr w:type="spellEnd"/>
      <w:r w:rsidRPr="004C6C76">
        <w:rPr>
          <w:sz w:val="24"/>
          <w:szCs w:val="24"/>
        </w:rPr>
        <w:t xml:space="preserve"> </w:t>
      </w:r>
      <w:proofErr w:type="spellStart"/>
      <w:r w:rsidRPr="004C6C76">
        <w:rPr>
          <w:sz w:val="24"/>
          <w:szCs w:val="24"/>
        </w:rPr>
        <w:t>suatu</w:t>
      </w:r>
      <w:proofErr w:type="spellEnd"/>
      <w:r w:rsidRPr="004C6C76">
        <w:rPr>
          <w:sz w:val="24"/>
          <w:szCs w:val="24"/>
        </w:rPr>
        <w:t xml:space="preserve"> </w:t>
      </w:r>
      <w:proofErr w:type="spellStart"/>
      <w:r w:rsidRPr="004C6C76">
        <w:rPr>
          <w:sz w:val="24"/>
          <w:szCs w:val="24"/>
        </w:rPr>
        <w:t>tempat</w:t>
      </w:r>
      <w:proofErr w:type="spellEnd"/>
      <w:r w:rsidRPr="004C6C76">
        <w:rPr>
          <w:sz w:val="24"/>
          <w:szCs w:val="24"/>
        </w:rPr>
        <w:t xml:space="preserve">, yang </w:t>
      </w:r>
      <w:proofErr w:type="spellStart"/>
      <w:r w:rsidRPr="004C6C76">
        <w:rPr>
          <w:sz w:val="24"/>
          <w:szCs w:val="24"/>
        </w:rPr>
        <w:t>diwujudkan</w:t>
      </w:r>
      <w:proofErr w:type="spellEnd"/>
      <w:r w:rsidRPr="004C6C76">
        <w:rPr>
          <w:sz w:val="24"/>
          <w:szCs w:val="24"/>
        </w:rPr>
        <w:t xml:space="preserve"> </w:t>
      </w:r>
      <w:proofErr w:type="spellStart"/>
      <w:r w:rsidRPr="004C6C76">
        <w:rPr>
          <w:sz w:val="24"/>
          <w:szCs w:val="24"/>
        </w:rPr>
        <w:t>melalui</w:t>
      </w:r>
      <w:proofErr w:type="spellEnd"/>
      <w:r w:rsidRPr="004C6C76">
        <w:rPr>
          <w:sz w:val="24"/>
          <w:szCs w:val="24"/>
        </w:rPr>
        <w:t xml:space="preserve"> </w:t>
      </w:r>
      <w:proofErr w:type="spellStart"/>
      <w:r w:rsidRPr="004C6C76">
        <w:rPr>
          <w:sz w:val="24"/>
          <w:szCs w:val="24"/>
        </w:rPr>
        <w:t>tujuan</w:t>
      </w:r>
      <w:proofErr w:type="spellEnd"/>
      <w:r w:rsidRPr="004C6C76">
        <w:rPr>
          <w:sz w:val="24"/>
          <w:szCs w:val="24"/>
        </w:rPr>
        <w:t xml:space="preserve">, </w:t>
      </w:r>
      <w:proofErr w:type="spellStart"/>
      <w:r w:rsidRPr="004C6C76">
        <w:rPr>
          <w:sz w:val="24"/>
          <w:szCs w:val="24"/>
        </w:rPr>
        <w:t>komunikasi</w:t>
      </w:r>
      <w:proofErr w:type="spellEnd"/>
      <w:r w:rsidRPr="004C6C76">
        <w:rPr>
          <w:sz w:val="24"/>
          <w:szCs w:val="24"/>
        </w:rPr>
        <w:t xml:space="preserve">, </w:t>
      </w:r>
      <w:proofErr w:type="spellStart"/>
      <w:r w:rsidRPr="004C6C76">
        <w:rPr>
          <w:sz w:val="24"/>
          <w:szCs w:val="24"/>
        </w:rPr>
        <w:t>nilai-nilai</w:t>
      </w:r>
      <w:proofErr w:type="spellEnd"/>
      <w:r w:rsidRPr="004C6C76">
        <w:rPr>
          <w:sz w:val="24"/>
          <w:szCs w:val="24"/>
        </w:rPr>
        <w:t xml:space="preserve">, dan </w:t>
      </w:r>
      <w:proofErr w:type="spellStart"/>
      <w:r w:rsidRPr="004C6C76">
        <w:rPr>
          <w:sz w:val="24"/>
          <w:szCs w:val="24"/>
        </w:rPr>
        <w:t>budaya</w:t>
      </w:r>
      <w:proofErr w:type="spellEnd"/>
      <w:r w:rsidRPr="004C6C76">
        <w:rPr>
          <w:sz w:val="24"/>
          <w:szCs w:val="24"/>
        </w:rPr>
        <w:t xml:space="preserve"> </w:t>
      </w:r>
      <w:proofErr w:type="spellStart"/>
      <w:r w:rsidRPr="004C6C76">
        <w:rPr>
          <w:sz w:val="24"/>
          <w:szCs w:val="24"/>
        </w:rPr>
        <w:t>umum</w:t>
      </w:r>
      <w:proofErr w:type="spellEnd"/>
      <w:r w:rsidRPr="004C6C76">
        <w:rPr>
          <w:sz w:val="24"/>
          <w:szCs w:val="24"/>
        </w:rPr>
        <w:t xml:space="preserve"> para </w:t>
      </w:r>
      <w:proofErr w:type="spellStart"/>
      <w:r w:rsidRPr="004C6C76">
        <w:rPr>
          <w:sz w:val="24"/>
          <w:szCs w:val="24"/>
        </w:rPr>
        <w:t>pemangku</w:t>
      </w:r>
      <w:proofErr w:type="spellEnd"/>
      <w:r w:rsidRPr="004C6C76">
        <w:rPr>
          <w:sz w:val="24"/>
          <w:szCs w:val="24"/>
        </w:rPr>
        <w:t xml:space="preserve"> </w:t>
      </w:r>
      <w:proofErr w:type="spellStart"/>
      <w:r w:rsidRPr="004C6C76">
        <w:rPr>
          <w:sz w:val="24"/>
          <w:szCs w:val="24"/>
        </w:rPr>
        <w:t>kepentingan</w:t>
      </w:r>
      <w:proofErr w:type="spellEnd"/>
      <w:r w:rsidRPr="004C6C76">
        <w:rPr>
          <w:sz w:val="24"/>
          <w:szCs w:val="24"/>
        </w:rPr>
        <w:t xml:space="preserve"> </w:t>
      </w:r>
      <w:proofErr w:type="spellStart"/>
      <w:r w:rsidRPr="004C6C76">
        <w:rPr>
          <w:sz w:val="24"/>
          <w:szCs w:val="24"/>
        </w:rPr>
        <w:t>tempat</w:t>
      </w:r>
      <w:proofErr w:type="spellEnd"/>
      <w:r w:rsidRPr="004C6C76">
        <w:rPr>
          <w:sz w:val="24"/>
          <w:szCs w:val="24"/>
        </w:rPr>
        <w:t xml:space="preserve"> </w:t>
      </w:r>
      <w:proofErr w:type="spellStart"/>
      <w:r w:rsidRPr="004C6C76">
        <w:rPr>
          <w:sz w:val="24"/>
          <w:szCs w:val="24"/>
        </w:rPr>
        <w:t>tersebut</w:t>
      </w:r>
      <w:proofErr w:type="spellEnd"/>
      <w:r w:rsidRPr="004C6C76">
        <w:rPr>
          <w:sz w:val="24"/>
          <w:szCs w:val="24"/>
        </w:rPr>
        <w:t xml:space="preserve"> dan </w:t>
      </w:r>
      <w:proofErr w:type="spellStart"/>
      <w:r w:rsidRPr="004C6C76">
        <w:rPr>
          <w:sz w:val="24"/>
          <w:szCs w:val="24"/>
        </w:rPr>
        <w:t>desain</w:t>
      </w:r>
      <w:proofErr w:type="spellEnd"/>
      <w:r w:rsidRPr="004C6C76">
        <w:rPr>
          <w:sz w:val="24"/>
          <w:szCs w:val="24"/>
        </w:rPr>
        <w:t xml:space="preserve"> </w:t>
      </w:r>
      <w:proofErr w:type="spellStart"/>
      <w:r w:rsidRPr="004C6C76">
        <w:rPr>
          <w:sz w:val="24"/>
          <w:szCs w:val="24"/>
        </w:rPr>
        <w:t>tempat</w:t>
      </w:r>
      <w:proofErr w:type="spellEnd"/>
      <w:r w:rsidRPr="004C6C76">
        <w:rPr>
          <w:sz w:val="24"/>
          <w:szCs w:val="24"/>
        </w:rPr>
        <w:t xml:space="preserve"> </w:t>
      </w:r>
      <w:proofErr w:type="spellStart"/>
      <w:r w:rsidRPr="004C6C76">
        <w:rPr>
          <w:sz w:val="24"/>
          <w:szCs w:val="24"/>
        </w:rPr>
        <w:t>secara</w:t>
      </w:r>
      <w:proofErr w:type="spellEnd"/>
      <w:r w:rsidRPr="004C6C76">
        <w:rPr>
          <w:sz w:val="24"/>
          <w:szCs w:val="24"/>
        </w:rPr>
        <w:t xml:space="preserve"> </w:t>
      </w:r>
      <w:proofErr w:type="spellStart"/>
      <w:r w:rsidRPr="004C6C76">
        <w:rPr>
          <w:sz w:val="24"/>
          <w:szCs w:val="24"/>
        </w:rPr>
        <w:t>keseluruhan</w:t>
      </w:r>
      <w:proofErr w:type="spellEnd"/>
      <w:r w:rsidRPr="004C6C76">
        <w:rPr>
          <w:sz w:val="24"/>
          <w:szCs w:val="24"/>
        </w:rPr>
        <w:t xml:space="preserve">. </w:t>
      </w:r>
      <w:proofErr w:type="spellStart"/>
      <w:r w:rsidRPr="004C6C76">
        <w:rPr>
          <w:sz w:val="24"/>
          <w:szCs w:val="24"/>
        </w:rPr>
        <w:t>Mereka</w:t>
      </w:r>
      <w:proofErr w:type="spellEnd"/>
      <w:r w:rsidRPr="004C6C76">
        <w:rPr>
          <w:sz w:val="24"/>
          <w:szCs w:val="24"/>
        </w:rPr>
        <w:t xml:space="preserve"> </w:t>
      </w:r>
      <w:proofErr w:type="spellStart"/>
      <w:r w:rsidRPr="004C6C76">
        <w:rPr>
          <w:sz w:val="24"/>
          <w:szCs w:val="24"/>
        </w:rPr>
        <w:t>menekankan</w:t>
      </w:r>
      <w:proofErr w:type="spellEnd"/>
      <w:r w:rsidRPr="004C6C76">
        <w:rPr>
          <w:sz w:val="24"/>
          <w:szCs w:val="24"/>
        </w:rPr>
        <w:t xml:space="preserve"> </w:t>
      </w:r>
      <w:proofErr w:type="spellStart"/>
      <w:r w:rsidRPr="004C6C76">
        <w:rPr>
          <w:sz w:val="24"/>
          <w:szCs w:val="24"/>
        </w:rPr>
        <w:t>bahwa</w:t>
      </w:r>
      <w:proofErr w:type="spellEnd"/>
      <w:r w:rsidRPr="004C6C76">
        <w:rPr>
          <w:sz w:val="24"/>
          <w:szCs w:val="24"/>
        </w:rPr>
        <w:t xml:space="preserve"> place branding </w:t>
      </w:r>
      <w:proofErr w:type="spellStart"/>
      <w:r w:rsidRPr="004C6C76">
        <w:rPr>
          <w:sz w:val="24"/>
          <w:szCs w:val="24"/>
        </w:rPr>
        <w:t>tidak</w:t>
      </w:r>
      <w:proofErr w:type="spellEnd"/>
      <w:r w:rsidRPr="004C6C76">
        <w:rPr>
          <w:sz w:val="24"/>
          <w:szCs w:val="24"/>
        </w:rPr>
        <w:t xml:space="preserve"> </w:t>
      </w:r>
      <w:proofErr w:type="spellStart"/>
      <w:r w:rsidRPr="004C6C76">
        <w:rPr>
          <w:sz w:val="24"/>
          <w:szCs w:val="24"/>
        </w:rPr>
        <w:t>berasal</w:t>
      </w:r>
      <w:proofErr w:type="spellEnd"/>
      <w:r w:rsidRPr="004C6C76">
        <w:rPr>
          <w:sz w:val="24"/>
          <w:szCs w:val="24"/>
        </w:rPr>
        <w:t xml:space="preserve"> </w:t>
      </w:r>
      <w:proofErr w:type="spellStart"/>
      <w:r w:rsidRPr="004C6C76">
        <w:rPr>
          <w:sz w:val="24"/>
          <w:szCs w:val="24"/>
        </w:rPr>
        <w:t>dari</w:t>
      </w:r>
      <w:proofErr w:type="spellEnd"/>
      <w:r w:rsidRPr="004C6C76">
        <w:rPr>
          <w:sz w:val="24"/>
          <w:szCs w:val="24"/>
        </w:rPr>
        <w:t xml:space="preserve"> </w:t>
      </w:r>
      <w:proofErr w:type="spellStart"/>
      <w:r w:rsidRPr="004C6C76">
        <w:rPr>
          <w:sz w:val="24"/>
          <w:szCs w:val="24"/>
        </w:rPr>
        <w:t>satu</w:t>
      </w:r>
      <w:proofErr w:type="spellEnd"/>
      <w:r w:rsidRPr="004C6C76">
        <w:rPr>
          <w:sz w:val="24"/>
          <w:szCs w:val="24"/>
        </w:rPr>
        <w:t xml:space="preserve"> proses </w:t>
      </w:r>
      <w:proofErr w:type="spellStart"/>
      <w:r w:rsidRPr="004C6C76">
        <w:rPr>
          <w:sz w:val="24"/>
          <w:szCs w:val="24"/>
        </w:rPr>
        <w:t>manajerial</w:t>
      </w:r>
      <w:proofErr w:type="spellEnd"/>
      <w:r w:rsidRPr="004C6C76">
        <w:rPr>
          <w:sz w:val="24"/>
          <w:szCs w:val="24"/>
        </w:rPr>
        <w:t xml:space="preserve"> yang </w:t>
      </w:r>
      <w:proofErr w:type="spellStart"/>
      <w:r w:rsidRPr="004C6C76">
        <w:rPr>
          <w:sz w:val="24"/>
          <w:szCs w:val="24"/>
        </w:rPr>
        <w:t>terpadu</w:t>
      </w:r>
      <w:proofErr w:type="spellEnd"/>
      <w:r w:rsidRPr="004C6C76">
        <w:rPr>
          <w:sz w:val="24"/>
          <w:szCs w:val="24"/>
        </w:rPr>
        <w:t xml:space="preserve">, </w:t>
      </w:r>
      <w:proofErr w:type="spellStart"/>
      <w:r w:rsidRPr="004C6C76">
        <w:rPr>
          <w:sz w:val="24"/>
          <w:szCs w:val="24"/>
        </w:rPr>
        <w:t>namun</w:t>
      </w:r>
      <w:proofErr w:type="spellEnd"/>
      <w:r w:rsidRPr="004C6C76">
        <w:rPr>
          <w:sz w:val="24"/>
          <w:szCs w:val="24"/>
        </w:rPr>
        <w:t xml:space="preserve"> </w:t>
      </w:r>
      <w:proofErr w:type="spellStart"/>
      <w:r w:rsidRPr="004C6C76">
        <w:rPr>
          <w:sz w:val="24"/>
          <w:szCs w:val="24"/>
        </w:rPr>
        <w:t>dilaksanakan</w:t>
      </w:r>
      <w:proofErr w:type="spellEnd"/>
      <w:r w:rsidRPr="004C6C76">
        <w:rPr>
          <w:sz w:val="24"/>
          <w:szCs w:val="24"/>
        </w:rPr>
        <w:t xml:space="preserve"> </w:t>
      </w:r>
      <w:proofErr w:type="spellStart"/>
      <w:r w:rsidRPr="004C6C76">
        <w:rPr>
          <w:sz w:val="24"/>
          <w:szCs w:val="24"/>
        </w:rPr>
        <w:t>melalui</w:t>
      </w:r>
      <w:proofErr w:type="spellEnd"/>
      <w:r w:rsidRPr="004C6C76">
        <w:rPr>
          <w:sz w:val="24"/>
          <w:szCs w:val="24"/>
        </w:rPr>
        <w:t xml:space="preserve"> </w:t>
      </w:r>
      <w:proofErr w:type="spellStart"/>
      <w:r w:rsidRPr="004C6C76">
        <w:rPr>
          <w:sz w:val="24"/>
          <w:szCs w:val="24"/>
        </w:rPr>
        <w:t>serangkaian</w:t>
      </w:r>
      <w:proofErr w:type="spellEnd"/>
      <w:r w:rsidRPr="004C6C76">
        <w:rPr>
          <w:sz w:val="24"/>
          <w:szCs w:val="24"/>
        </w:rPr>
        <w:t xml:space="preserve"> sub-proses </w:t>
      </w:r>
      <w:proofErr w:type="spellStart"/>
      <w:r w:rsidRPr="004C6C76">
        <w:rPr>
          <w:sz w:val="24"/>
          <w:szCs w:val="24"/>
        </w:rPr>
        <w:t>kolektif</w:t>
      </w:r>
      <w:proofErr w:type="spellEnd"/>
      <w:r w:rsidRPr="004C6C76">
        <w:rPr>
          <w:sz w:val="24"/>
          <w:szCs w:val="24"/>
        </w:rPr>
        <w:t xml:space="preserve"> yang </w:t>
      </w:r>
      <w:proofErr w:type="spellStart"/>
      <w:r w:rsidRPr="004C6C76">
        <w:rPr>
          <w:sz w:val="24"/>
          <w:szCs w:val="24"/>
        </w:rPr>
        <w:t>saling</w:t>
      </w:r>
      <w:proofErr w:type="spellEnd"/>
      <w:r w:rsidRPr="004C6C76">
        <w:rPr>
          <w:sz w:val="24"/>
          <w:szCs w:val="24"/>
        </w:rPr>
        <w:t xml:space="preserve"> </w:t>
      </w:r>
      <w:proofErr w:type="spellStart"/>
      <w:r w:rsidRPr="004C6C76">
        <w:rPr>
          <w:sz w:val="24"/>
          <w:szCs w:val="24"/>
        </w:rPr>
        <w:t>terkait</w:t>
      </w:r>
      <w:proofErr w:type="spellEnd"/>
      <w:r w:rsidRPr="004C6C76">
        <w:rPr>
          <w:sz w:val="24"/>
          <w:szCs w:val="24"/>
        </w:rPr>
        <w:t xml:space="preserve">. Proses rebranding </w:t>
      </w:r>
      <w:proofErr w:type="spellStart"/>
      <w:r w:rsidRPr="004C6C76">
        <w:rPr>
          <w:sz w:val="24"/>
          <w:szCs w:val="24"/>
        </w:rPr>
        <w:t>bisa</w:t>
      </w:r>
      <w:proofErr w:type="spellEnd"/>
      <w:r w:rsidRPr="004C6C76">
        <w:rPr>
          <w:sz w:val="24"/>
          <w:szCs w:val="24"/>
        </w:rPr>
        <w:t xml:space="preserve"> </w:t>
      </w:r>
      <w:proofErr w:type="spellStart"/>
      <w:r w:rsidRPr="004C6C76">
        <w:rPr>
          <w:sz w:val="24"/>
          <w:szCs w:val="24"/>
        </w:rPr>
        <w:t>berhasil</w:t>
      </w:r>
      <w:proofErr w:type="spellEnd"/>
      <w:r w:rsidRPr="004C6C76">
        <w:rPr>
          <w:sz w:val="24"/>
          <w:szCs w:val="24"/>
        </w:rPr>
        <w:t xml:space="preserve"> </w:t>
      </w:r>
      <w:proofErr w:type="spellStart"/>
      <w:r w:rsidRPr="004C6C76">
        <w:rPr>
          <w:sz w:val="24"/>
          <w:szCs w:val="24"/>
        </w:rPr>
        <w:t>bila</w:t>
      </w:r>
      <w:proofErr w:type="spellEnd"/>
      <w:r w:rsidRPr="004C6C76">
        <w:rPr>
          <w:sz w:val="24"/>
          <w:szCs w:val="24"/>
        </w:rPr>
        <w:t xml:space="preserve"> </w:t>
      </w:r>
      <w:proofErr w:type="spellStart"/>
      <w:r w:rsidRPr="004C6C76">
        <w:rPr>
          <w:sz w:val="24"/>
          <w:szCs w:val="24"/>
        </w:rPr>
        <w:t>pemangku</w:t>
      </w:r>
      <w:proofErr w:type="spellEnd"/>
      <w:r w:rsidRPr="004C6C76">
        <w:rPr>
          <w:sz w:val="24"/>
          <w:szCs w:val="24"/>
        </w:rPr>
        <w:t xml:space="preserve"> </w:t>
      </w:r>
      <w:proofErr w:type="spellStart"/>
      <w:r w:rsidRPr="004C6C76">
        <w:rPr>
          <w:sz w:val="24"/>
          <w:szCs w:val="24"/>
        </w:rPr>
        <w:lastRenderedPageBreak/>
        <w:t>kepentingan</w:t>
      </w:r>
      <w:proofErr w:type="spellEnd"/>
      <w:r w:rsidRPr="004C6C76">
        <w:rPr>
          <w:sz w:val="24"/>
          <w:szCs w:val="24"/>
        </w:rPr>
        <w:t xml:space="preserve"> </w:t>
      </w:r>
      <w:proofErr w:type="spellStart"/>
      <w:r w:rsidRPr="004C6C76">
        <w:rPr>
          <w:sz w:val="24"/>
          <w:szCs w:val="24"/>
        </w:rPr>
        <w:t>menyetujuinya</w:t>
      </w:r>
      <w:proofErr w:type="spellEnd"/>
      <w:r w:rsidRPr="004C6C76">
        <w:rPr>
          <w:sz w:val="24"/>
          <w:szCs w:val="24"/>
        </w:rPr>
        <w:t xml:space="preserve"> </w:t>
      </w:r>
      <w:r w:rsidRPr="004C6C76">
        <w:rPr>
          <w:sz w:val="24"/>
          <w:szCs w:val="24"/>
        </w:rPr>
        <w:fldChar w:fldCharType="begin" w:fldLock="1"/>
      </w:r>
      <w:r w:rsidRPr="004C6C76">
        <w:rPr>
          <w:sz w:val="24"/>
          <w:szCs w:val="24"/>
        </w:rPr>
        <w:instrText>ADDIN CSL_CITATION {"citationItems":[{"id":"ITEM-1","itemData":{"DOI":"10.1016/j.jbusres.2020.04.020","ISSN":"01482963","abstract":"Corporate rebranding that modifies logos, tagline and the corporate brand name is common among practitioners. Available literature reports the success of corporate rebranding by the response and perception of external stakeholders but there is little reflection of the internal perspective. Employees however represent the brand values and fulfil the corporate brand promise. To fill this gap a multiple case study approach was adopted, and semi-structured in-depth interviews were conducted followed by thematic analysis of the data. Findings of the study emphasized upon the role of rebranding communication by leadership in facilitating changes to the corporate brand, resulting in employee buy-in. This important contribution to the literature will also help managers achieve employee buy-in to strategic changes in the organisation especially post Brexit. Further research is recommended to measure existing levels of employee engagement and corporate brand identification that will support post rebranding employee buy-in.","author":[{"dropping-particle":"","family":"Joseph","given":"Abraham","non-dropping-particle":"","parse-names":false,"suffix":""},{"dropping-particle":"","family":"Gupta","given":"Suraksha","non-dropping-particle":"","parse-names":false,"suffix":""},{"dropping-particle":"","family":"Wang","given":"Yi Chuan","non-dropping-particle":"","parse-names":false,"suffix":""},{"dropping-particle":"","family":"Schoefer","given":"Klaus","non-dropping-particle":"","parse-names":false,"suffix":""}],"container-title":"Journal of Business Research","id":"ITEM-1","issue":"April","issued":{"date-parts":[["2021"]]},"page":"709-723","title":"Corporate rebranding: An internal perspective","type":"article-journal","volume":"130"},"uris":["http://www.mendeley.com/documents/?uuid=77ae5cf7-6a63-4ce3-8abd-f991eabf45a7"]}],"mendeley":{"formattedCitation":"(Joseph et al., 2021)","plainTextFormattedCitation":"(Joseph et al., 2021)","previouslyFormattedCitation":"(Joseph et al., 2021)"},"properties":{"noteIndex":0},"schema":"https://github.com/citation-style-language/schema/raw/master/csl-citation.json"}</w:instrText>
      </w:r>
      <w:r w:rsidRPr="004C6C76">
        <w:rPr>
          <w:sz w:val="24"/>
          <w:szCs w:val="24"/>
        </w:rPr>
        <w:fldChar w:fldCharType="separate"/>
      </w:r>
      <w:r w:rsidRPr="004C6C76">
        <w:rPr>
          <w:noProof/>
          <w:sz w:val="24"/>
          <w:szCs w:val="24"/>
        </w:rPr>
        <w:t>(Joseph et al., 2021)</w:t>
      </w:r>
      <w:r w:rsidRPr="004C6C76">
        <w:rPr>
          <w:sz w:val="24"/>
          <w:szCs w:val="24"/>
        </w:rPr>
        <w:fldChar w:fldCharType="end"/>
      </w:r>
      <w:r w:rsidRPr="004C6C76">
        <w:rPr>
          <w:sz w:val="24"/>
          <w:szCs w:val="24"/>
        </w:rPr>
        <w:t xml:space="preserve">.  Hal </w:t>
      </w:r>
      <w:proofErr w:type="spellStart"/>
      <w:r w:rsidRPr="004C6C76">
        <w:rPr>
          <w:sz w:val="24"/>
          <w:szCs w:val="24"/>
        </w:rPr>
        <w:t>ini</w:t>
      </w:r>
      <w:proofErr w:type="spellEnd"/>
      <w:r w:rsidRPr="004C6C76">
        <w:rPr>
          <w:sz w:val="24"/>
          <w:szCs w:val="24"/>
        </w:rPr>
        <w:t xml:space="preserve"> </w:t>
      </w:r>
      <w:proofErr w:type="spellStart"/>
      <w:r w:rsidRPr="004C6C76">
        <w:rPr>
          <w:sz w:val="24"/>
          <w:szCs w:val="24"/>
        </w:rPr>
        <w:t>didasarkan</w:t>
      </w:r>
      <w:proofErr w:type="spellEnd"/>
      <w:r w:rsidRPr="004C6C76">
        <w:rPr>
          <w:sz w:val="24"/>
          <w:szCs w:val="24"/>
        </w:rPr>
        <w:t xml:space="preserve"> pada </w:t>
      </w:r>
      <w:proofErr w:type="spellStart"/>
      <w:r w:rsidRPr="004C6C76">
        <w:rPr>
          <w:sz w:val="24"/>
          <w:szCs w:val="24"/>
        </w:rPr>
        <w:t>pernyataan</w:t>
      </w:r>
      <w:proofErr w:type="spellEnd"/>
      <w:r w:rsidRPr="004C6C76">
        <w:rPr>
          <w:sz w:val="24"/>
          <w:szCs w:val="24"/>
        </w:rPr>
        <w:t xml:space="preserve"> Ada </w:t>
      </w:r>
      <w:proofErr w:type="spellStart"/>
      <w:r w:rsidRPr="004C6C76">
        <w:rPr>
          <w:sz w:val="24"/>
          <w:szCs w:val="24"/>
        </w:rPr>
        <w:t>kebutuhan</w:t>
      </w:r>
      <w:proofErr w:type="spellEnd"/>
      <w:r w:rsidRPr="004C6C76">
        <w:rPr>
          <w:sz w:val="24"/>
          <w:szCs w:val="24"/>
        </w:rPr>
        <w:t xml:space="preserve">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memahami</w:t>
      </w:r>
      <w:proofErr w:type="spellEnd"/>
      <w:r w:rsidRPr="004C6C76">
        <w:rPr>
          <w:sz w:val="24"/>
          <w:szCs w:val="24"/>
        </w:rPr>
        <w:t xml:space="preserve"> </w:t>
      </w:r>
      <w:proofErr w:type="spellStart"/>
      <w:r w:rsidRPr="004C6C76">
        <w:rPr>
          <w:sz w:val="24"/>
          <w:szCs w:val="24"/>
        </w:rPr>
        <w:t>agen</w:t>
      </w:r>
      <w:proofErr w:type="spellEnd"/>
      <w:r w:rsidRPr="004C6C76">
        <w:rPr>
          <w:sz w:val="24"/>
          <w:szCs w:val="24"/>
        </w:rPr>
        <w:t xml:space="preserve">, </w:t>
      </w:r>
      <w:proofErr w:type="spellStart"/>
      <w:r w:rsidRPr="004C6C76">
        <w:rPr>
          <w:sz w:val="24"/>
          <w:szCs w:val="24"/>
        </w:rPr>
        <w:t>hubungan</w:t>
      </w:r>
      <w:proofErr w:type="spellEnd"/>
      <w:r w:rsidRPr="004C6C76">
        <w:rPr>
          <w:sz w:val="24"/>
          <w:szCs w:val="24"/>
        </w:rPr>
        <w:t xml:space="preserve">, dan </w:t>
      </w:r>
      <w:proofErr w:type="spellStart"/>
      <w:r w:rsidRPr="004C6C76">
        <w:rPr>
          <w:sz w:val="24"/>
          <w:szCs w:val="24"/>
        </w:rPr>
        <w:t>interaksi</w:t>
      </w:r>
      <w:proofErr w:type="spellEnd"/>
      <w:r w:rsidRPr="004C6C76">
        <w:rPr>
          <w:sz w:val="24"/>
          <w:szCs w:val="24"/>
        </w:rPr>
        <w:t xml:space="preserve"> yang </w:t>
      </w:r>
      <w:proofErr w:type="spellStart"/>
      <w:r w:rsidRPr="004C6C76">
        <w:rPr>
          <w:sz w:val="24"/>
          <w:szCs w:val="24"/>
        </w:rPr>
        <w:t>terlibat</w:t>
      </w:r>
      <w:proofErr w:type="spellEnd"/>
      <w:r w:rsidRPr="004C6C76">
        <w:rPr>
          <w:sz w:val="24"/>
          <w:szCs w:val="24"/>
        </w:rPr>
        <w:t xml:space="preserve"> </w:t>
      </w:r>
      <w:proofErr w:type="spellStart"/>
      <w:r w:rsidRPr="004C6C76">
        <w:rPr>
          <w:sz w:val="24"/>
          <w:szCs w:val="24"/>
        </w:rPr>
        <w:t>dalam</w:t>
      </w:r>
      <w:proofErr w:type="spellEnd"/>
      <w:r w:rsidRPr="004C6C76">
        <w:rPr>
          <w:sz w:val="24"/>
          <w:szCs w:val="24"/>
        </w:rPr>
        <w:t xml:space="preserve"> sub-proses </w:t>
      </w:r>
      <w:proofErr w:type="spellStart"/>
      <w:r w:rsidRPr="004C6C76">
        <w:rPr>
          <w:sz w:val="24"/>
          <w:szCs w:val="24"/>
        </w:rPr>
        <w:t>tersebut</w:t>
      </w:r>
      <w:proofErr w:type="spellEnd"/>
      <w:r w:rsidRPr="004C6C76">
        <w:rPr>
          <w:sz w:val="24"/>
          <w:szCs w:val="24"/>
        </w:rPr>
        <w:t xml:space="preserve">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lebih</w:t>
      </w:r>
      <w:proofErr w:type="spellEnd"/>
      <w:r w:rsidRPr="004C6C76">
        <w:rPr>
          <w:sz w:val="24"/>
          <w:szCs w:val="24"/>
        </w:rPr>
        <w:t xml:space="preserve"> </w:t>
      </w:r>
      <w:proofErr w:type="spellStart"/>
      <w:r w:rsidRPr="004C6C76">
        <w:rPr>
          <w:sz w:val="24"/>
          <w:szCs w:val="24"/>
        </w:rPr>
        <w:t>memahami</w:t>
      </w:r>
      <w:proofErr w:type="spellEnd"/>
      <w:r w:rsidRPr="004C6C76">
        <w:rPr>
          <w:sz w:val="24"/>
          <w:szCs w:val="24"/>
        </w:rPr>
        <w:t xml:space="preserve"> </w:t>
      </w:r>
      <w:proofErr w:type="spellStart"/>
      <w:r w:rsidRPr="004C6C76">
        <w:rPr>
          <w:sz w:val="24"/>
          <w:szCs w:val="24"/>
        </w:rPr>
        <w:t>bagaimana</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w:t>
      </w:r>
      <w:proofErr w:type="spellStart"/>
      <w:r w:rsidRPr="004C6C76">
        <w:rPr>
          <w:sz w:val="24"/>
          <w:szCs w:val="24"/>
        </w:rPr>
        <w:t>tempat</w:t>
      </w:r>
      <w:proofErr w:type="spellEnd"/>
      <w:r w:rsidRPr="004C6C76">
        <w:rPr>
          <w:sz w:val="24"/>
          <w:szCs w:val="24"/>
        </w:rPr>
        <w:t xml:space="preserve"> </w:t>
      </w:r>
      <w:proofErr w:type="spellStart"/>
      <w:r w:rsidRPr="004C6C76">
        <w:rPr>
          <w:sz w:val="24"/>
          <w:szCs w:val="24"/>
        </w:rPr>
        <w:t>muncul</w:t>
      </w:r>
      <w:proofErr w:type="spellEnd"/>
      <w:r w:rsidRPr="004C6C76">
        <w:rPr>
          <w:sz w:val="24"/>
          <w:szCs w:val="24"/>
        </w:rPr>
        <w:t xml:space="preserve">. </w:t>
      </w:r>
    </w:p>
    <w:p w14:paraId="74A6321B" w14:textId="7BC3068F" w:rsidR="00CD300B" w:rsidRPr="004C6C76" w:rsidRDefault="00CD300B" w:rsidP="00B84EDC">
      <w:pPr>
        <w:ind w:firstLine="567"/>
        <w:jc w:val="both"/>
        <w:rPr>
          <w:sz w:val="24"/>
          <w:szCs w:val="24"/>
        </w:rPr>
      </w:pPr>
      <w:proofErr w:type="spellStart"/>
      <w:r w:rsidRPr="004C6C76">
        <w:rPr>
          <w:sz w:val="24"/>
          <w:szCs w:val="24"/>
        </w:rPr>
        <w:t>Pendekatan</w:t>
      </w:r>
      <w:proofErr w:type="spellEnd"/>
      <w:r w:rsidRPr="004C6C76">
        <w:rPr>
          <w:sz w:val="24"/>
          <w:szCs w:val="24"/>
        </w:rPr>
        <w:t xml:space="preserve"> </w:t>
      </w:r>
      <w:proofErr w:type="spellStart"/>
      <w:r w:rsidRPr="004C6C76">
        <w:rPr>
          <w:sz w:val="24"/>
          <w:szCs w:val="24"/>
        </w:rPr>
        <w:t>sosiologis</w:t>
      </w:r>
      <w:proofErr w:type="spellEnd"/>
      <w:r w:rsidRPr="004C6C76">
        <w:rPr>
          <w:sz w:val="24"/>
          <w:szCs w:val="24"/>
        </w:rPr>
        <w:t xml:space="preserve"> yang </w:t>
      </w:r>
      <w:proofErr w:type="spellStart"/>
      <w:r w:rsidRPr="004C6C76">
        <w:rPr>
          <w:sz w:val="24"/>
          <w:szCs w:val="24"/>
        </w:rPr>
        <w:t>lebih</w:t>
      </w:r>
      <w:proofErr w:type="spellEnd"/>
      <w:r w:rsidRPr="004C6C76">
        <w:rPr>
          <w:sz w:val="24"/>
          <w:szCs w:val="24"/>
        </w:rPr>
        <w:t xml:space="preserve"> </w:t>
      </w:r>
      <w:proofErr w:type="spellStart"/>
      <w:r w:rsidRPr="004C6C76">
        <w:rPr>
          <w:sz w:val="24"/>
          <w:szCs w:val="24"/>
        </w:rPr>
        <w:t>luas</w:t>
      </w:r>
      <w:proofErr w:type="spellEnd"/>
      <w:r w:rsidRPr="004C6C76">
        <w:rPr>
          <w:sz w:val="24"/>
          <w:szCs w:val="24"/>
        </w:rPr>
        <w:t xml:space="preserve"> </w:t>
      </w:r>
      <w:proofErr w:type="spellStart"/>
      <w:r w:rsidRPr="004C6C76">
        <w:rPr>
          <w:sz w:val="24"/>
          <w:szCs w:val="24"/>
        </w:rPr>
        <w:t>terhadap</w:t>
      </w:r>
      <w:proofErr w:type="spellEnd"/>
      <w:r w:rsidRPr="004C6C76">
        <w:rPr>
          <w:sz w:val="24"/>
          <w:szCs w:val="24"/>
        </w:rPr>
        <w:t xml:space="preserve"> branding </w:t>
      </w:r>
      <w:proofErr w:type="spellStart"/>
      <w:r w:rsidRPr="004C6C76">
        <w:rPr>
          <w:sz w:val="24"/>
          <w:szCs w:val="24"/>
        </w:rPr>
        <w:t>baru</w:t>
      </w:r>
      <w:proofErr w:type="spellEnd"/>
      <w:r w:rsidRPr="004C6C76">
        <w:rPr>
          <w:sz w:val="24"/>
          <w:szCs w:val="24"/>
        </w:rPr>
        <w:t xml:space="preserve"> </w:t>
      </w:r>
      <w:proofErr w:type="spellStart"/>
      <w:r w:rsidRPr="004C6C76">
        <w:rPr>
          <w:sz w:val="24"/>
          <w:szCs w:val="24"/>
        </w:rPr>
        <w:t>melalui</w:t>
      </w:r>
      <w:proofErr w:type="spellEnd"/>
      <w:r w:rsidRPr="004C6C76">
        <w:rPr>
          <w:sz w:val="24"/>
          <w:szCs w:val="24"/>
        </w:rPr>
        <w:t xml:space="preserve"> </w:t>
      </w:r>
      <w:proofErr w:type="spellStart"/>
      <w:r w:rsidRPr="004C6C76">
        <w:rPr>
          <w:sz w:val="24"/>
          <w:szCs w:val="24"/>
        </w:rPr>
        <w:t>kacamata</w:t>
      </w:r>
      <w:proofErr w:type="spellEnd"/>
      <w:r w:rsidRPr="004C6C76">
        <w:rPr>
          <w:sz w:val="24"/>
          <w:szCs w:val="24"/>
        </w:rPr>
        <w:t xml:space="preserve"> </w:t>
      </w:r>
      <w:proofErr w:type="spellStart"/>
      <w:r w:rsidRPr="004C6C76">
        <w:rPr>
          <w:sz w:val="24"/>
          <w:szCs w:val="24"/>
        </w:rPr>
        <w:t>budaya</w:t>
      </w:r>
      <w:proofErr w:type="spellEnd"/>
      <w:r w:rsidRPr="004C6C76">
        <w:rPr>
          <w:sz w:val="24"/>
          <w:szCs w:val="24"/>
        </w:rPr>
        <w:t xml:space="preserve"> </w:t>
      </w:r>
      <w:proofErr w:type="spellStart"/>
      <w:r w:rsidRPr="004C6C76">
        <w:rPr>
          <w:sz w:val="24"/>
          <w:szCs w:val="24"/>
        </w:rPr>
        <w:t>menunjukkan</w:t>
      </w:r>
      <w:proofErr w:type="spellEnd"/>
      <w:r w:rsidRPr="004C6C76">
        <w:rPr>
          <w:sz w:val="24"/>
          <w:szCs w:val="24"/>
        </w:rPr>
        <w:t xml:space="preserve"> </w:t>
      </w:r>
      <w:proofErr w:type="spellStart"/>
      <w:r w:rsidRPr="004C6C76">
        <w:rPr>
          <w:sz w:val="24"/>
          <w:szCs w:val="24"/>
        </w:rPr>
        <w:t>pengaruh</w:t>
      </w:r>
      <w:proofErr w:type="spellEnd"/>
      <w:r w:rsidRPr="004C6C76">
        <w:rPr>
          <w:sz w:val="24"/>
          <w:szCs w:val="24"/>
        </w:rPr>
        <w:t xml:space="preserve"> </w:t>
      </w:r>
      <w:proofErr w:type="spellStart"/>
      <w:r w:rsidRPr="004C6C76">
        <w:rPr>
          <w:sz w:val="24"/>
          <w:szCs w:val="24"/>
        </w:rPr>
        <w:t>budaya</w:t>
      </w:r>
      <w:proofErr w:type="spellEnd"/>
      <w:r w:rsidRPr="004C6C76">
        <w:rPr>
          <w:sz w:val="24"/>
          <w:szCs w:val="24"/>
        </w:rPr>
        <w:t xml:space="preserve"> yang </w:t>
      </w:r>
      <w:proofErr w:type="spellStart"/>
      <w:r w:rsidRPr="004C6C76">
        <w:rPr>
          <w:sz w:val="24"/>
          <w:szCs w:val="24"/>
        </w:rPr>
        <w:t>diberikan</w:t>
      </w:r>
      <w:proofErr w:type="spellEnd"/>
      <w:r w:rsidRPr="004C6C76">
        <w:rPr>
          <w:sz w:val="24"/>
          <w:szCs w:val="24"/>
        </w:rPr>
        <w:t xml:space="preserve"> </w:t>
      </w:r>
      <w:proofErr w:type="spellStart"/>
      <w:r w:rsidRPr="004C6C76">
        <w:rPr>
          <w:sz w:val="24"/>
          <w:szCs w:val="24"/>
        </w:rPr>
        <w:t>berada</w:t>
      </w:r>
      <w:proofErr w:type="spellEnd"/>
      <w:r w:rsidRPr="004C6C76">
        <w:rPr>
          <w:sz w:val="24"/>
          <w:szCs w:val="24"/>
        </w:rPr>
        <w:t xml:space="preserve"> </w:t>
      </w:r>
      <w:proofErr w:type="spellStart"/>
      <w:r w:rsidRPr="004C6C76">
        <w:rPr>
          <w:sz w:val="24"/>
          <w:szCs w:val="24"/>
        </w:rPr>
        <w:t>dalam</w:t>
      </w:r>
      <w:proofErr w:type="spellEnd"/>
      <w:r w:rsidRPr="004C6C76">
        <w:rPr>
          <w:sz w:val="24"/>
          <w:szCs w:val="24"/>
        </w:rPr>
        <w:t xml:space="preserve"> </w:t>
      </w:r>
      <w:proofErr w:type="spellStart"/>
      <w:r w:rsidRPr="004C6C76">
        <w:rPr>
          <w:sz w:val="24"/>
          <w:szCs w:val="24"/>
        </w:rPr>
        <w:t>posisi</w:t>
      </w:r>
      <w:proofErr w:type="spellEnd"/>
      <w:r w:rsidRPr="004C6C76">
        <w:rPr>
          <w:sz w:val="24"/>
          <w:szCs w:val="24"/>
        </w:rPr>
        <w:t xml:space="preserve">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secara</w:t>
      </w:r>
      <w:proofErr w:type="spellEnd"/>
      <w:r w:rsidRPr="004C6C76">
        <w:rPr>
          <w:sz w:val="24"/>
          <w:szCs w:val="24"/>
        </w:rPr>
        <w:t xml:space="preserve"> </w:t>
      </w:r>
      <w:proofErr w:type="spellStart"/>
      <w:r w:rsidRPr="004C6C76">
        <w:rPr>
          <w:sz w:val="24"/>
          <w:szCs w:val="24"/>
        </w:rPr>
        <w:t>langsung</w:t>
      </w:r>
      <w:proofErr w:type="spellEnd"/>
      <w:r w:rsidRPr="004C6C76">
        <w:rPr>
          <w:sz w:val="24"/>
          <w:szCs w:val="24"/>
        </w:rPr>
        <w:t xml:space="preserve"> </w:t>
      </w:r>
      <w:proofErr w:type="spellStart"/>
      <w:r w:rsidRPr="004C6C76">
        <w:rPr>
          <w:sz w:val="24"/>
          <w:szCs w:val="24"/>
        </w:rPr>
        <w:t>mempengaruhi</w:t>
      </w:r>
      <w:proofErr w:type="spellEnd"/>
      <w:r w:rsidRPr="004C6C76">
        <w:rPr>
          <w:sz w:val="24"/>
          <w:szCs w:val="24"/>
        </w:rPr>
        <w:t xml:space="preserve"> </w:t>
      </w:r>
      <w:proofErr w:type="spellStart"/>
      <w:r w:rsidRPr="004C6C76">
        <w:rPr>
          <w:sz w:val="24"/>
          <w:szCs w:val="24"/>
        </w:rPr>
        <w:t>wacana</w:t>
      </w:r>
      <w:proofErr w:type="spellEnd"/>
      <w:r w:rsidRPr="004C6C76">
        <w:rPr>
          <w:sz w:val="24"/>
          <w:szCs w:val="24"/>
        </w:rPr>
        <w:t xml:space="preserve"> </w:t>
      </w:r>
      <w:proofErr w:type="spellStart"/>
      <w:r w:rsidRPr="004C6C76">
        <w:rPr>
          <w:sz w:val="24"/>
          <w:szCs w:val="24"/>
        </w:rPr>
        <w:t>dominan</w:t>
      </w:r>
      <w:proofErr w:type="spellEnd"/>
      <w:r w:rsidRPr="004C6C76">
        <w:rPr>
          <w:sz w:val="24"/>
          <w:szCs w:val="24"/>
        </w:rPr>
        <w:t xml:space="preserve"> yang </w:t>
      </w:r>
      <w:proofErr w:type="spellStart"/>
      <w:r w:rsidRPr="004C6C76">
        <w:rPr>
          <w:sz w:val="24"/>
          <w:szCs w:val="24"/>
        </w:rPr>
        <w:t>ada</w:t>
      </w:r>
      <w:proofErr w:type="spellEnd"/>
      <w:r w:rsidRPr="004C6C76">
        <w:rPr>
          <w:sz w:val="24"/>
          <w:szCs w:val="24"/>
        </w:rPr>
        <w:t xml:space="preserve">. Di </w:t>
      </w:r>
      <w:proofErr w:type="spellStart"/>
      <w:r w:rsidRPr="004C6C76">
        <w:rPr>
          <w:sz w:val="24"/>
          <w:szCs w:val="24"/>
        </w:rPr>
        <w:t>banyak</w:t>
      </w:r>
      <w:proofErr w:type="spellEnd"/>
      <w:r w:rsidRPr="004C6C76">
        <w:rPr>
          <w:sz w:val="24"/>
          <w:szCs w:val="24"/>
        </w:rPr>
        <w:t xml:space="preserve"> </w:t>
      </w:r>
      <w:proofErr w:type="spellStart"/>
      <w:r w:rsidRPr="004C6C76">
        <w:rPr>
          <w:sz w:val="24"/>
          <w:szCs w:val="24"/>
        </w:rPr>
        <w:t>kota</w:t>
      </w:r>
      <w:proofErr w:type="spellEnd"/>
      <w:r w:rsidRPr="004C6C76">
        <w:rPr>
          <w:sz w:val="24"/>
          <w:szCs w:val="24"/>
        </w:rPr>
        <w:t xml:space="preserve"> dan </w:t>
      </w:r>
      <w:proofErr w:type="spellStart"/>
      <w:r w:rsidRPr="004C6C76">
        <w:rPr>
          <w:sz w:val="24"/>
          <w:szCs w:val="24"/>
        </w:rPr>
        <w:t>budaya</w:t>
      </w:r>
      <w:proofErr w:type="spellEnd"/>
      <w:r w:rsidRPr="004C6C76">
        <w:rPr>
          <w:sz w:val="24"/>
          <w:szCs w:val="24"/>
        </w:rPr>
        <w:t xml:space="preserve">, </w:t>
      </w:r>
      <w:proofErr w:type="spellStart"/>
      <w:r w:rsidRPr="004C6C76">
        <w:rPr>
          <w:sz w:val="24"/>
          <w:szCs w:val="24"/>
        </w:rPr>
        <w:t>pertemuan</w:t>
      </w:r>
      <w:proofErr w:type="spellEnd"/>
      <w:r w:rsidRPr="004C6C76">
        <w:rPr>
          <w:sz w:val="24"/>
          <w:szCs w:val="24"/>
        </w:rPr>
        <w:t xml:space="preserve"> </w:t>
      </w:r>
      <w:proofErr w:type="spellStart"/>
      <w:r w:rsidRPr="004C6C76">
        <w:rPr>
          <w:sz w:val="24"/>
          <w:szCs w:val="24"/>
        </w:rPr>
        <w:t>besar</w:t>
      </w:r>
      <w:proofErr w:type="spellEnd"/>
      <w:r w:rsidRPr="004C6C76">
        <w:rPr>
          <w:sz w:val="24"/>
          <w:szCs w:val="24"/>
        </w:rPr>
        <w:t xml:space="preserve"> </w:t>
      </w:r>
      <w:proofErr w:type="spellStart"/>
      <w:r w:rsidRPr="004C6C76">
        <w:rPr>
          <w:sz w:val="24"/>
          <w:szCs w:val="24"/>
        </w:rPr>
        <w:t>terlalu</w:t>
      </w:r>
      <w:proofErr w:type="spellEnd"/>
      <w:r w:rsidRPr="004C6C76">
        <w:rPr>
          <w:sz w:val="24"/>
          <w:szCs w:val="24"/>
        </w:rPr>
        <w:t xml:space="preserve"> </w:t>
      </w:r>
      <w:proofErr w:type="spellStart"/>
      <w:r w:rsidRPr="004C6C76">
        <w:rPr>
          <w:sz w:val="24"/>
          <w:szCs w:val="24"/>
        </w:rPr>
        <w:t>penting</w:t>
      </w:r>
      <w:proofErr w:type="spellEnd"/>
      <w:r w:rsidRPr="004C6C76">
        <w:rPr>
          <w:sz w:val="24"/>
          <w:szCs w:val="24"/>
        </w:rPr>
        <w:t xml:space="preserve">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identitas</w:t>
      </w:r>
      <w:proofErr w:type="spellEnd"/>
      <w:r w:rsidRPr="004C6C76">
        <w:rPr>
          <w:sz w:val="24"/>
          <w:szCs w:val="24"/>
        </w:rPr>
        <w:t xml:space="preserve"> </w:t>
      </w:r>
      <w:proofErr w:type="spellStart"/>
      <w:r w:rsidRPr="004C6C76">
        <w:rPr>
          <w:sz w:val="24"/>
          <w:szCs w:val="24"/>
        </w:rPr>
        <w:t>sebuah</w:t>
      </w:r>
      <w:proofErr w:type="spellEnd"/>
      <w:r w:rsidRPr="004C6C76">
        <w:rPr>
          <w:sz w:val="24"/>
          <w:szCs w:val="24"/>
        </w:rPr>
        <w:t xml:space="preserve"> </w:t>
      </w:r>
      <w:proofErr w:type="spellStart"/>
      <w:r w:rsidRPr="004C6C76">
        <w:rPr>
          <w:sz w:val="24"/>
          <w:szCs w:val="24"/>
        </w:rPr>
        <w:t>kota</w:t>
      </w:r>
      <w:proofErr w:type="spellEnd"/>
      <w:r w:rsidRPr="004C6C76">
        <w:rPr>
          <w:sz w:val="24"/>
          <w:szCs w:val="24"/>
        </w:rPr>
        <w:t xml:space="preserve"> </w:t>
      </w:r>
      <w:r w:rsidRPr="004C6C76">
        <w:rPr>
          <w:sz w:val="24"/>
          <w:szCs w:val="24"/>
        </w:rPr>
        <w:fldChar w:fldCharType="begin" w:fldLock="1"/>
      </w:r>
      <w:r w:rsidRPr="004C6C76">
        <w:rPr>
          <w:sz w:val="24"/>
          <w:szCs w:val="24"/>
        </w:rPr>
        <w:instrText>ADDIN CSL_CITATION {"citationItems":[{"id":"ITEM-1","itemData":{"DOI":"10.1080/23748834.2020.1780074","ISSN":"23748834","abstract":"Restrictions on the use of public space and physical distancing have been key policy measures to reduce the transmission of COVID-19 and protect public health. At the time of writing, one half of the world’s population has been asked to stay home and avoid many public places. What will be the long term impacts of the COVID-19 pandemic on public space once the restrictions have been lifted? The depth and extent of transformation is unclear, especially as it relates to the future design, use and perceptions of public space. This article aims to highlight emerging questions at the interface of COVID-19 and city design. It is possible that the COVID-19 crisis may fundamentally change our relationship with public space. In the ensuing months and years, it will be critical to study and measure these changes in order to inform urban planning and design in a post-COVID world.","author":[{"dropping-particle":"","family":"Honey-Rosés","given":"Jordi","non-dropping-particle":"","parse-names":false,"suffix":""},{"dropping-particle":"","family":"Anguelovski","given":"Isabelle","non-dropping-particle":"","parse-names":false,"suffix":""},{"dropping-particle":"","family":"Chireh","given":"Vincent K.","non-dropping-particle":"","parse-names":false,"suffix":""},{"dropping-particle":"","family":"Daher","given":"Carolyn","non-dropping-particle":"","parse-names":false,"suffix":""},{"dropping-particle":"","family":"Konijnendijk van den Bosch","given":"Cecil","non-dropping-particle":"","parse-names":false,"suffix":""},{"dropping-particle":"","family":"Litt","given":"Jill S.","non-dropping-particle":"","parse-names":false,"suffix":""},{"dropping-particle":"","family":"Mawani","given":"Vrushti","non-dropping-particle":"","parse-names":false,"suffix":""},{"dropping-particle":"","family":"McCall","given":"Michael K.","non-dropping-particle":"","parse-names":false,"suffix":""},{"dropping-particle":"","family":"Orellana","given":"Arturo","non-dropping-particle":"","parse-names":false,"suffix":""},{"dropping-particle":"","family":"Oscilowicz","given":"Emilia","non-dropping-particle":"","parse-names":false,"suffix":""},{"dropping-particle":"","family":"Sánchez","given":"Ulises","non-dropping-particle":"","parse-names":false,"suffix":""},{"dropping-particle":"","family":"Senbel","given":"Maged","non-dropping-particle":"","parse-names":false,"suffix":""},{"dropping-particle":"","family":"Tan","given":"Xueqi","non-dropping-particle":"","parse-names":false,"suffix":""},{"dropping-particle":"","family":"Villagomez","given":"Erick","non-dropping-particle":"","parse-names":false,"suffix":""},{"dropping-particle":"","family":"Zapata","given":"Oscar","non-dropping-particle":"","parse-names":false,"suffix":""},{"dropping-particle":"","family":"Nieuwenhuijsen","given":"Mark J.","non-dropping-particle":"","parse-names":false,"suffix":""}],"container-title":"Cities and Health","id":"ITEM-1","issue":"sup1","issued":{"date-parts":[["2021"]]},"page":"S263-S279","publisher":"Routledge","title":"The impact of COVID-19 on public space: an early review of the emerging questions–design, perceptions and inequities","type":"article-journal","volume":"5"},"uris":["http://www.mendeley.com/documents/?uuid=78fb363b-7740-4715-a4b3-ae25997f8bd5"]}],"mendeley":{"formattedCitation":"(Honey-Rosés et al., 2021)","plainTextFormattedCitation":"(Honey-Rosés et al., 2021)","previouslyFormattedCitation":"(Honey-Rosés et al., 2021)"},"properties":{"noteIndex":0},"schema":"https://github.com/citation-style-language/schema/raw/master/csl-citation.json"}</w:instrText>
      </w:r>
      <w:r w:rsidRPr="004C6C76">
        <w:rPr>
          <w:sz w:val="24"/>
          <w:szCs w:val="24"/>
        </w:rPr>
        <w:fldChar w:fldCharType="separate"/>
      </w:r>
      <w:r w:rsidRPr="004C6C76">
        <w:rPr>
          <w:noProof/>
          <w:sz w:val="24"/>
          <w:szCs w:val="24"/>
        </w:rPr>
        <w:t>(Honey-Rosés et al., 2021)</w:t>
      </w:r>
      <w:r w:rsidRPr="004C6C76">
        <w:rPr>
          <w:sz w:val="24"/>
          <w:szCs w:val="24"/>
        </w:rPr>
        <w:fldChar w:fldCharType="end"/>
      </w:r>
      <w:r w:rsidRPr="004C6C76">
        <w:rPr>
          <w:sz w:val="24"/>
          <w:szCs w:val="24"/>
        </w:rPr>
        <w:t xml:space="preserve">. Karena </w:t>
      </w:r>
      <w:proofErr w:type="spellStart"/>
      <w:r w:rsidRPr="004C6C76">
        <w:rPr>
          <w:sz w:val="24"/>
          <w:szCs w:val="24"/>
        </w:rPr>
        <w:t>makna</w:t>
      </w:r>
      <w:proofErr w:type="spellEnd"/>
      <w:r w:rsidRPr="004C6C76">
        <w:rPr>
          <w:sz w:val="24"/>
          <w:szCs w:val="24"/>
        </w:rPr>
        <w:t xml:space="preserve"> </w:t>
      </w:r>
      <w:proofErr w:type="spellStart"/>
      <w:r w:rsidRPr="004C6C76">
        <w:rPr>
          <w:sz w:val="24"/>
          <w:szCs w:val="24"/>
        </w:rPr>
        <w:t>bersifat</w:t>
      </w:r>
      <w:proofErr w:type="spellEnd"/>
      <w:r w:rsidRPr="004C6C76">
        <w:rPr>
          <w:sz w:val="24"/>
          <w:szCs w:val="24"/>
        </w:rPr>
        <w:t xml:space="preserve"> </w:t>
      </w:r>
      <w:proofErr w:type="spellStart"/>
      <w:r w:rsidRPr="004C6C76">
        <w:rPr>
          <w:sz w:val="24"/>
          <w:szCs w:val="24"/>
        </w:rPr>
        <w:t>spesifik</w:t>
      </w:r>
      <w:proofErr w:type="spellEnd"/>
      <w:r w:rsidRPr="004C6C76">
        <w:rPr>
          <w:sz w:val="24"/>
          <w:szCs w:val="24"/>
        </w:rPr>
        <w:t xml:space="preserve"> </w:t>
      </w:r>
      <w:proofErr w:type="spellStart"/>
      <w:r w:rsidRPr="004C6C76">
        <w:rPr>
          <w:sz w:val="24"/>
          <w:szCs w:val="24"/>
        </w:rPr>
        <w:t>terhadap</w:t>
      </w:r>
      <w:proofErr w:type="spellEnd"/>
      <w:r w:rsidRPr="004C6C76">
        <w:rPr>
          <w:sz w:val="24"/>
          <w:szCs w:val="24"/>
        </w:rPr>
        <w:t xml:space="preserve"> </w:t>
      </w:r>
      <w:proofErr w:type="spellStart"/>
      <w:r w:rsidRPr="004C6C76">
        <w:rPr>
          <w:sz w:val="24"/>
          <w:szCs w:val="24"/>
        </w:rPr>
        <w:t>budaya</w:t>
      </w:r>
      <w:proofErr w:type="spellEnd"/>
      <w:r w:rsidRPr="004C6C76">
        <w:rPr>
          <w:sz w:val="24"/>
          <w:szCs w:val="24"/>
        </w:rPr>
        <w:t xml:space="preserve">, </w:t>
      </w:r>
      <w:proofErr w:type="spellStart"/>
      <w:r w:rsidRPr="004C6C76">
        <w:rPr>
          <w:sz w:val="24"/>
          <w:szCs w:val="24"/>
        </w:rPr>
        <w:t>suatu</w:t>
      </w:r>
      <w:proofErr w:type="spellEnd"/>
      <w:r w:rsidRPr="004C6C76">
        <w:rPr>
          <w:sz w:val="24"/>
          <w:szCs w:val="24"/>
        </w:rPr>
        <w:t xml:space="preserve"> </w:t>
      </w:r>
      <w:proofErr w:type="spellStart"/>
      <w:r w:rsidRPr="004C6C76">
        <w:rPr>
          <w:sz w:val="24"/>
          <w:szCs w:val="24"/>
        </w:rPr>
        <w:t>tempat</w:t>
      </w:r>
      <w:proofErr w:type="spellEnd"/>
      <w:r w:rsidRPr="004C6C76">
        <w:rPr>
          <w:sz w:val="24"/>
          <w:szCs w:val="24"/>
        </w:rPr>
        <w:t xml:space="preserve"> </w:t>
      </w:r>
      <w:proofErr w:type="spellStart"/>
      <w:r w:rsidRPr="004C6C76">
        <w:rPr>
          <w:sz w:val="24"/>
          <w:szCs w:val="24"/>
        </w:rPr>
        <w:t>bergantung</w:t>
      </w:r>
      <w:proofErr w:type="spellEnd"/>
      <w:r w:rsidRPr="004C6C76">
        <w:rPr>
          <w:sz w:val="24"/>
          <w:szCs w:val="24"/>
        </w:rPr>
        <w:t xml:space="preserve"> pada </w:t>
      </w:r>
      <w:proofErr w:type="spellStart"/>
      <w:r w:rsidRPr="004C6C76">
        <w:rPr>
          <w:sz w:val="24"/>
          <w:szCs w:val="24"/>
        </w:rPr>
        <w:t>perantara</w:t>
      </w:r>
      <w:proofErr w:type="spellEnd"/>
      <w:r w:rsidRPr="004C6C76">
        <w:rPr>
          <w:sz w:val="24"/>
          <w:szCs w:val="24"/>
        </w:rPr>
        <w:t xml:space="preserve"> </w:t>
      </w:r>
      <w:proofErr w:type="spellStart"/>
      <w:r w:rsidRPr="004C6C76">
        <w:rPr>
          <w:sz w:val="24"/>
          <w:szCs w:val="24"/>
        </w:rPr>
        <w:t>budaya</w:t>
      </w:r>
      <w:proofErr w:type="spellEnd"/>
      <w:r w:rsidRPr="004C6C76">
        <w:rPr>
          <w:sz w:val="24"/>
          <w:szCs w:val="24"/>
        </w:rPr>
        <w:t xml:space="preserve"> yang </w:t>
      </w:r>
      <w:proofErr w:type="spellStart"/>
      <w:r w:rsidRPr="004C6C76">
        <w:rPr>
          <w:sz w:val="24"/>
          <w:szCs w:val="24"/>
        </w:rPr>
        <w:t>memahami</w:t>
      </w:r>
      <w:proofErr w:type="spellEnd"/>
      <w:r w:rsidRPr="004C6C76">
        <w:rPr>
          <w:sz w:val="24"/>
          <w:szCs w:val="24"/>
        </w:rPr>
        <w:t xml:space="preserve"> </w:t>
      </w:r>
      <w:proofErr w:type="spellStart"/>
      <w:r w:rsidRPr="004C6C76">
        <w:rPr>
          <w:sz w:val="24"/>
          <w:szCs w:val="24"/>
        </w:rPr>
        <w:t>nuansa</w:t>
      </w:r>
      <w:proofErr w:type="spellEnd"/>
      <w:r w:rsidRPr="004C6C76">
        <w:rPr>
          <w:sz w:val="24"/>
          <w:szCs w:val="24"/>
        </w:rPr>
        <w:t xml:space="preserve"> </w:t>
      </w:r>
      <w:proofErr w:type="spellStart"/>
      <w:r w:rsidRPr="004C6C76">
        <w:rPr>
          <w:sz w:val="24"/>
          <w:szCs w:val="24"/>
        </w:rPr>
        <w:t>lokal</w:t>
      </w:r>
      <w:proofErr w:type="spellEnd"/>
      <w:r w:rsidRPr="004C6C76">
        <w:rPr>
          <w:sz w:val="24"/>
          <w:szCs w:val="24"/>
        </w:rPr>
        <w:t xml:space="preserve"> </w:t>
      </w:r>
      <w:proofErr w:type="spellStart"/>
      <w:r w:rsidRPr="004C6C76">
        <w:rPr>
          <w:sz w:val="24"/>
          <w:szCs w:val="24"/>
        </w:rPr>
        <w:t>suatu</w:t>
      </w:r>
      <w:proofErr w:type="spellEnd"/>
      <w:r w:rsidRPr="004C6C76">
        <w:rPr>
          <w:sz w:val="24"/>
          <w:szCs w:val="24"/>
        </w:rPr>
        <w:t xml:space="preserve"> </w:t>
      </w:r>
      <w:proofErr w:type="spellStart"/>
      <w:r w:rsidRPr="004C6C76">
        <w:rPr>
          <w:sz w:val="24"/>
          <w:szCs w:val="24"/>
        </w:rPr>
        <w:t>tempat</w:t>
      </w:r>
      <w:proofErr w:type="spellEnd"/>
      <w:r w:rsidRPr="004C6C76">
        <w:rPr>
          <w:sz w:val="24"/>
          <w:szCs w:val="24"/>
        </w:rPr>
        <w:t xml:space="preserve"> dan </w:t>
      </w:r>
      <w:proofErr w:type="spellStart"/>
      <w:r w:rsidRPr="004C6C76">
        <w:rPr>
          <w:sz w:val="24"/>
          <w:szCs w:val="24"/>
        </w:rPr>
        <w:t>dapat</w:t>
      </w:r>
      <w:proofErr w:type="spellEnd"/>
      <w:r w:rsidRPr="004C6C76">
        <w:rPr>
          <w:sz w:val="24"/>
          <w:szCs w:val="24"/>
        </w:rPr>
        <w:t xml:space="preserve"> </w:t>
      </w:r>
      <w:proofErr w:type="spellStart"/>
      <w:r w:rsidRPr="004C6C76">
        <w:rPr>
          <w:sz w:val="24"/>
          <w:szCs w:val="24"/>
        </w:rPr>
        <w:t>mengartikulasikan</w:t>
      </w:r>
      <w:proofErr w:type="spellEnd"/>
      <w:r w:rsidRPr="004C6C76">
        <w:rPr>
          <w:sz w:val="24"/>
          <w:szCs w:val="24"/>
        </w:rPr>
        <w:t xml:space="preserve"> </w:t>
      </w:r>
      <w:proofErr w:type="spellStart"/>
      <w:r w:rsidRPr="004C6C76">
        <w:rPr>
          <w:sz w:val="24"/>
          <w:szCs w:val="24"/>
        </w:rPr>
        <w:t>makna</w:t>
      </w:r>
      <w:proofErr w:type="spellEnd"/>
      <w:r w:rsidRPr="004C6C76">
        <w:rPr>
          <w:sz w:val="24"/>
          <w:szCs w:val="24"/>
        </w:rPr>
        <w:t xml:space="preserve"> </w:t>
      </w:r>
      <w:proofErr w:type="spellStart"/>
      <w:r w:rsidRPr="004C6C76">
        <w:rPr>
          <w:sz w:val="24"/>
          <w:szCs w:val="24"/>
        </w:rPr>
        <w:t>tersebut</w:t>
      </w:r>
      <w:proofErr w:type="spellEnd"/>
      <w:r w:rsidRPr="004C6C76">
        <w:rPr>
          <w:sz w:val="24"/>
          <w:szCs w:val="24"/>
        </w:rPr>
        <w:t xml:space="preserve"> </w:t>
      </w:r>
      <w:proofErr w:type="spellStart"/>
      <w:r w:rsidRPr="004C6C76">
        <w:rPr>
          <w:sz w:val="24"/>
          <w:szCs w:val="24"/>
        </w:rPr>
        <w:t>melalui</w:t>
      </w:r>
      <w:proofErr w:type="spellEnd"/>
      <w:r w:rsidRPr="004C6C76">
        <w:rPr>
          <w:sz w:val="24"/>
          <w:szCs w:val="24"/>
        </w:rPr>
        <w:t xml:space="preserve"> </w:t>
      </w:r>
      <w:proofErr w:type="spellStart"/>
      <w:r w:rsidRPr="004C6C76">
        <w:rPr>
          <w:sz w:val="24"/>
          <w:szCs w:val="24"/>
        </w:rPr>
        <w:t>saluran</w:t>
      </w:r>
      <w:proofErr w:type="spellEnd"/>
      <w:r w:rsidRPr="004C6C76">
        <w:rPr>
          <w:sz w:val="24"/>
          <w:szCs w:val="24"/>
        </w:rPr>
        <w:t xml:space="preserve"> </w:t>
      </w:r>
      <w:proofErr w:type="spellStart"/>
      <w:r w:rsidRPr="004C6C76">
        <w:rPr>
          <w:sz w:val="24"/>
          <w:szCs w:val="24"/>
        </w:rPr>
        <w:t>komunikasi</w:t>
      </w:r>
      <w:proofErr w:type="spellEnd"/>
      <w:r w:rsidRPr="004C6C76">
        <w:rPr>
          <w:sz w:val="24"/>
          <w:szCs w:val="24"/>
        </w:rPr>
        <w:t xml:space="preserve"> yang </w:t>
      </w:r>
      <w:proofErr w:type="spellStart"/>
      <w:r w:rsidRPr="004C6C76">
        <w:rPr>
          <w:sz w:val="24"/>
          <w:szCs w:val="24"/>
        </w:rPr>
        <w:t>dapat</w:t>
      </w:r>
      <w:proofErr w:type="spellEnd"/>
      <w:r w:rsidRPr="004C6C76">
        <w:rPr>
          <w:sz w:val="24"/>
          <w:szCs w:val="24"/>
        </w:rPr>
        <w:t xml:space="preserve"> </w:t>
      </w:r>
      <w:proofErr w:type="spellStart"/>
      <w:r w:rsidRPr="004C6C76">
        <w:rPr>
          <w:sz w:val="24"/>
          <w:szCs w:val="24"/>
        </w:rPr>
        <w:t>diterima</w:t>
      </w:r>
      <w:proofErr w:type="spellEnd"/>
      <w:r w:rsidRPr="004C6C76">
        <w:rPr>
          <w:sz w:val="24"/>
          <w:szCs w:val="24"/>
        </w:rPr>
        <w:t xml:space="preserve"> oleh </w:t>
      </w:r>
      <w:proofErr w:type="spellStart"/>
      <w:r w:rsidRPr="004C6C76">
        <w:rPr>
          <w:sz w:val="24"/>
          <w:szCs w:val="24"/>
        </w:rPr>
        <w:t>banyak</w:t>
      </w:r>
      <w:proofErr w:type="spellEnd"/>
      <w:r w:rsidRPr="004C6C76">
        <w:rPr>
          <w:sz w:val="24"/>
          <w:szCs w:val="24"/>
        </w:rPr>
        <w:t xml:space="preserve"> </w:t>
      </w:r>
      <w:proofErr w:type="spellStart"/>
      <w:r w:rsidRPr="004C6C76">
        <w:rPr>
          <w:sz w:val="24"/>
          <w:szCs w:val="24"/>
        </w:rPr>
        <w:t>khalayak</w:t>
      </w:r>
      <w:proofErr w:type="spellEnd"/>
      <w:r w:rsidRPr="004C6C76">
        <w:rPr>
          <w:sz w:val="24"/>
          <w:szCs w:val="24"/>
        </w:rPr>
        <w:t>.</w:t>
      </w:r>
    </w:p>
    <w:p w14:paraId="26DD2A8C" w14:textId="77777777" w:rsidR="00CD300B" w:rsidRPr="004C6C76" w:rsidRDefault="00CD300B" w:rsidP="00CD300B">
      <w:pPr>
        <w:autoSpaceDE w:val="0"/>
        <w:autoSpaceDN w:val="0"/>
        <w:adjustRightInd w:val="0"/>
        <w:ind w:right="411"/>
        <w:jc w:val="both"/>
        <w:rPr>
          <w:b/>
          <w:bCs/>
          <w:color w:val="000000"/>
          <w:sz w:val="24"/>
          <w:szCs w:val="24"/>
          <w:lang w:val="nb-NO"/>
        </w:rPr>
      </w:pPr>
    </w:p>
    <w:p w14:paraId="0DB616B4" w14:textId="77777777" w:rsidR="00CD300B" w:rsidRPr="004C6C76" w:rsidRDefault="00CD300B" w:rsidP="00CD300B">
      <w:pPr>
        <w:autoSpaceDE w:val="0"/>
        <w:autoSpaceDN w:val="0"/>
        <w:adjustRightInd w:val="0"/>
        <w:ind w:right="411"/>
        <w:jc w:val="both"/>
        <w:rPr>
          <w:color w:val="000000"/>
          <w:sz w:val="24"/>
          <w:szCs w:val="24"/>
          <w:lang w:val="nb-NO"/>
        </w:rPr>
      </w:pPr>
      <w:r w:rsidRPr="004C6C76">
        <w:rPr>
          <w:b/>
          <w:bCs/>
          <w:color w:val="000000"/>
          <w:sz w:val="24"/>
          <w:szCs w:val="24"/>
          <w:lang w:val="nb-NO"/>
        </w:rPr>
        <w:t xml:space="preserve">METODE PENELITIAN </w:t>
      </w:r>
    </w:p>
    <w:p w14:paraId="1D91A2B4" w14:textId="77777777" w:rsidR="00CD300B" w:rsidRPr="00B84EDC" w:rsidRDefault="00CD300B" w:rsidP="00CD300B">
      <w:pPr>
        <w:ind w:firstLine="567"/>
        <w:jc w:val="both"/>
        <w:rPr>
          <w:rFonts w:eastAsia="Osaka"/>
          <w:color w:val="000000"/>
          <w:sz w:val="24"/>
          <w:szCs w:val="24"/>
          <w:lang w:val="id-ID"/>
        </w:rPr>
      </w:pPr>
      <w:r w:rsidRPr="00B84EDC">
        <w:rPr>
          <w:rFonts w:eastAsia="Osaka"/>
          <w:color w:val="000000"/>
          <w:sz w:val="24"/>
          <w:szCs w:val="24"/>
          <w:lang w:val="fi-FI"/>
        </w:rPr>
        <w:t xml:space="preserve">Penelitian ini menggunakan kaidah kualitatif. </w:t>
      </w:r>
      <w:r w:rsidRPr="004C6C76">
        <w:rPr>
          <w:rFonts w:eastAsia="Osaka"/>
          <w:color w:val="000000"/>
          <w:sz w:val="24"/>
          <w:szCs w:val="24"/>
          <w:lang w:val="id-ID"/>
        </w:rPr>
        <w:t xml:space="preserve">Dalam pengumpulan data penelitian ini menggunakan metode wawancara kepada beberapa informan yang dipilih berdasarkan kriteria pengetahuan dan </w:t>
      </w:r>
      <w:r w:rsidRPr="00B84EDC">
        <w:rPr>
          <w:rFonts w:eastAsia="Osaka"/>
          <w:color w:val="000000"/>
          <w:sz w:val="24"/>
          <w:szCs w:val="24"/>
          <w:lang w:val="fi-FI"/>
        </w:rPr>
        <w:t xml:space="preserve">pengalamannya dalam membranding pariwisata sumenep </w:t>
      </w:r>
      <w:r w:rsidRPr="004C6C76">
        <w:rPr>
          <w:rFonts w:eastAsia="Osaka"/>
          <w:color w:val="000000"/>
          <w:sz w:val="24"/>
          <w:szCs w:val="24"/>
          <w:lang w:val="id-ID"/>
        </w:rPr>
        <w:t xml:space="preserve">tingkat. </w:t>
      </w:r>
      <w:r w:rsidRPr="00B84EDC">
        <w:rPr>
          <w:rFonts w:eastAsia="Osaka"/>
          <w:color w:val="000000"/>
          <w:sz w:val="24"/>
          <w:szCs w:val="24"/>
          <w:lang w:val="id-ID"/>
        </w:rPr>
        <w:t>Informan dalam penelitian ini berjumlah 15 informan yang terdiri dari pemerintah, akademisi, swasta dan masyarakat yang memiliki perhatian terhadap wacana rebranding keris sebagai ikon pariwisata kabupaten sumenep. W</w:t>
      </w:r>
      <w:r w:rsidRPr="004C6C76">
        <w:rPr>
          <w:rFonts w:eastAsia="Osaka"/>
          <w:color w:val="000000"/>
          <w:sz w:val="24"/>
          <w:szCs w:val="24"/>
          <w:lang w:val="id-ID"/>
        </w:rPr>
        <w:t xml:space="preserve">awancara adalah suatu percakapan untuk mendapatkan berbagai informasi. Metode wawancara digunakan untuk memperoleh informasi tentang pengalaman, pendapat, dan motivasi seseorang terhadap suati fenomena sosial yang dialaminya </w:t>
      </w:r>
      <w:r w:rsidRPr="004C6C76">
        <w:rPr>
          <w:rFonts w:eastAsia="Osaka"/>
          <w:color w:val="000000"/>
          <w:sz w:val="24"/>
          <w:szCs w:val="24"/>
        </w:rPr>
        <w:fldChar w:fldCharType="begin" w:fldLock="1"/>
      </w:r>
      <w:r w:rsidRPr="00B84EDC">
        <w:rPr>
          <w:rFonts w:eastAsia="Osaka"/>
          <w:color w:val="000000"/>
          <w:sz w:val="24"/>
          <w:szCs w:val="24"/>
          <w:lang w:val="id-ID"/>
        </w:rPr>
        <w:instrText>ADDIN CSL_CITATION {"citationItems":[{"id":"ITEM-1","itemData":{"DOI":"10.1186/s42466-020-00059-z","ISBN":"4246602000","ISSN":"25243489","abstract":"This paper aims to provide an overview of the use and assessment of qualitative research methods in the health sciences. Qualitative research can be defined as the study of the nature of phenomena and is especially appropriate for answering questions of why something is (not) observed, assessing complex multi-component interventions, and focussing on intervention improvement. The most common methods of data collection are document study, (non-) participant observations, semi-structured interviews and focus groups. For data analysis, field-notes and audio-recordings are transcribed into protocols and transcripts, and coded using qualitative data management software. Criteria such as checklists, reflexivity, sampling strategies, piloting, co-coding, member-checking and stakeholder involvement can be used to enhance and assess the quality of the research conducted. Using qualitative in addition to quantitative designs will equip us with better tools to address a greater range of research problems, and to fill in blind spots in current neurological research and practice.","author":[{"dropping-particle":"","family":"Busetto","given":"Loraine","non-dropping-particle":"","parse-names":false,"suffix":""},{"dropping-particle":"","family":"Wick","given":"Wolfgang","non-dropping-particle":"","parse-names":false,"suffix":""},{"dropping-particle":"","family":"Gumbinger","given":"Christoph","non-dropping-particle":"","parse-names":false,"suffix":""}],"container-title":"Neurological Research and Practice","id":"ITEM-1","issue":"1","issued":{"date-parts":[["2020"]]},"publisher":"Neurological Research and Practice","title":"How to use and assess qualitative research methods","type":"article-journal","volume":"2"},"uris":["http://www.mendeley.com/documents/?uuid=51a68b36-814f-4f50-bdd3-84b14cdbec5a"]}],"mendeley":{"formattedCitation":"(Busetto et al., 2020)","plainTextFormattedCitation":"(Busetto et al., 2020)","previouslyFormattedCitation":"(Busetto et al., 2020)"},"properties":{"noteIndex":0},"schema":"https://github.com/citation-style-language/schema/raw/master/csl-citation.json"}</w:instrText>
      </w:r>
      <w:r w:rsidRPr="004C6C76">
        <w:rPr>
          <w:rFonts w:eastAsia="Osaka"/>
          <w:color w:val="000000"/>
          <w:sz w:val="24"/>
          <w:szCs w:val="24"/>
        </w:rPr>
        <w:fldChar w:fldCharType="separate"/>
      </w:r>
      <w:r w:rsidRPr="00B84EDC">
        <w:rPr>
          <w:rFonts w:eastAsia="Osaka"/>
          <w:noProof/>
          <w:color w:val="000000"/>
          <w:sz w:val="24"/>
          <w:szCs w:val="24"/>
          <w:lang w:val="id-ID"/>
        </w:rPr>
        <w:t>(Busetto et al., 2020)</w:t>
      </w:r>
      <w:r w:rsidRPr="004C6C76">
        <w:rPr>
          <w:rFonts w:eastAsia="Osaka"/>
          <w:color w:val="000000"/>
          <w:sz w:val="24"/>
          <w:szCs w:val="24"/>
        </w:rPr>
        <w:fldChar w:fldCharType="end"/>
      </w:r>
      <w:r w:rsidRPr="00B84EDC">
        <w:rPr>
          <w:rFonts w:eastAsia="Osaka"/>
          <w:color w:val="000000"/>
          <w:sz w:val="24"/>
          <w:szCs w:val="24"/>
          <w:lang w:val="id-ID"/>
        </w:rPr>
        <w:t xml:space="preserve">. </w:t>
      </w:r>
      <w:r w:rsidRPr="004C6C76">
        <w:rPr>
          <w:rFonts w:eastAsia="Osaka"/>
          <w:color w:val="000000"/>
          <w:sz w:val="24"/>
          <w:szCs w:val="24"/>
          <w:lang w:val="id-ID"/>
        </w:rPr>
        <w:t>Wawancara adalah kaidah pengumpulan data dimana peneliti mengajukan pertanyaan untuk mendapatkan jawaban atau pandangan dari informan atau peserta penelitian</w:t>
      </w:r>
      <w:r w:rsidRPr="00B84EDC">
        <w:rPr>
          <w:rFonts w:eastAsia="Osaka"/>
          <w:color w:val="000000"/>
          <w:sz w:val="24"/>
          <w:szCs w:val="24"/>
          <w:lang w:val="id-ID"/>
        </w:rPr>
        <w:t xml:space="preserve"> secara lebih rinci mengenaipandangan mereka terhadap wacana rebranding keris sumenep sebagai ikon baru pariwisata kabupaten sumenep.</w:t>
      </w:r>
      <w:r w:rsidRPr="004C6C76">
        <w:rPr>
          <w:rFonts w:eastAsia="Osaka"/>
          <w:color w:val="000000"/>
          <w:sz w:val="24"/>
          <w:szCs w:val="24"/>
          <w:lang w:val="id-ID"/>
        </w:rPr>
        <w:t xml:space="preserve"> </w:t>
      </w:r>
      <w:r w:rsidRPr="00B84EDC">
        <w:rPr>
          <w:rFonts w:eastAsia="Osaka"/>
          <w:color w:val="000000"/>
          <w:sz w:val="24"/>
          <w:szCs w:val="24"/>
          <w:lang w:val="id-ID"/>
        </w:rPr>
        <w:t xml:space="preserve">Analisis dapatan kajian ini dilakukan secara sistematis berdasarkan tema-tema yang tertera dalam pertanyaan penelitian sehingga dapatan kajian dapat dihuraikan secara lebih efisien dengan membentuk desain penelitian lebih terstruktur sehingga lebih mudah dalam mengolah data dan menampilkan hasil penelitian. </w:t>
      </w:r>
    </w:p>
    <w:p w14:paraId="771B866A" w14:textId="77777777" w:rsidR="00CD300B" w:rsidRPr="00B84EDC" w:rsidRDefault="00CD300B" w:rsidP="00CD300B">
      <w:pPr>
        <w:ind w:firstLine="567"/>
        <w:jc w:val="both"/>
        <w:rPr>
          <w:rFonts w:eastAsia="Osaka"/>
          <w:color w:val="000000"/>
          <w:sz w:val="24"/>
          <w:szCs w:val="24"/>
          <w:lang w:val="id-ID"/>
        </w:rPr>
      </w:pPr>
    </w:p>
    <w:p w14:paraId="76008518" w14:textId="77777777" w:rsidR="00CD300B" w:rsidRPr="004C6C76" w:rsidRDefault="00CD300B" w:rsidP="00CD300B">
      <w:pPr>
        <w:autoSpaceDE w:val="0"/>
        <w:autoSpaceDN w:val="0"/>
        <w:adjustRightInd w:val="0"/>
        <w:ind w:right="411"/>
        <w:jc w:val="both"/>
        <w:rPr>
          <w:color w:val="000000"/>
          <w:sz w:val="24"/>
          <w:szCs w:val="24"/>
          <w:lang w:val="it-IT"/>
        </w:rPr>
      </w:pPr>
      <w:r w:rsidRPr="004C6C76">
        <w:rPr>
          <w:b/>
          <w:bCs/>
          <w:color w:val="000000"/>
          <w:sz w:val="24"/>
          <w:szCs w:val="24"/>
          <w:lang w:val="it-IT"/>
        </w:rPr>
        <w:t xml:space="preserve">HASIL DAN PEMBAHASAN </w:t>
      </w:r>
    </w:p>
    <w:p w14:paraId="0CFEDBD7" w14:textId="77777777" w:rsidR="00CD300B" w:rsidRPr="004C6C76" w:rsidRDefault="00CD300B" w:rsidP="00CD300B">
      <w:pPr>
        <w:pStyle w:val="ListParagraph"/>
        <w:numPr>
          <w:ilvl w:val="0"/>
          <w:numId w:val="24"/>
        </w:numPr>
        <w:spacing w:after="0"/>
        <w:ind w:left="426"/>
        <w:jc w:val="both"/>
        <w:rPr>
          <w:rFonts w:ascii="Times New Roman" w:hAnsi="Times New Roman"/>
          <w:b/>
          <w:sz w:val="24"/>
          <w:szCs w:val="24"/>
        </w:rPr>
      </w:pPr>
      <w:proofErr w:type="spellStart"/>
      <w:r w:rsidRPr="004C6C76">
        <w:rPr>
          <w:rFonts w:ascii="Times New Roman" w:hAnsi="Times New Roman"/>
          <w:b/>
          <w:sz w:val="24"/>
          <w:szCs w:val="24"/>
        </w:rPr>
        <w:t>Representasi</w:t>
      </w:r>
      <w:proofErr w:type="spellEnd"/>
      <w:r w:rsidRPr="004C6C76">
        <w:rPr>
          <w:rFonts w:ascii="Times New Roman" w:hAnsi="Times New Roman"/>
          <w:b/>
          <w:sz w:val="24"/>
          <w:szCs w:val="24"/>
        </w:rPr>
        <w:t xml:space="preserve"> Nilai Keris Dalam Narasi Rebranding </w:t>
      </w:r>
      <w:proofErr w:type="spellStart"/>
      <w:r w:rsidRPr="004C6C76">
        <w:rPr>
          <w:rFonts w:ascii="Times New Roman" w:hAnsi="Times New Roman"/>
          <w:b/>
          <w:sz w:val="24"/>
          <w:szCs w:val="24"/>
        </w:rPr>
        <w:t>Pariwisata</w:t>
      </w:r>
      <w:proofErr w:type="spellEnd"/>
      <w:r w:rsidRPr="004C6C76">
        <w:rPr>
          <w:rFonts w:ascii="Times New Roman" w:hAnsi="Times New Roman"/>
          <w:b/>
          <w:sz w:val="24"/>
          <w:szCs w:val="24"/>
        </w:rPr>
        <w:t xml:space="preserve"> </w:t>
      </w:r>
      <w:proofErr w:type="spellStart"/>
      <w:r w:rsidRPr="004C6C76">
        <w:rPr>
          <w:rFonts w:ascii="Times New Roman" w:hAnsi="Times New Roman"/>
          <w:b/>
          <w:sz w:val="24"/>
          <w:szCs w:val="24"/>
        </w:rPr>
        <w:t>Kabupaten</w:t>
      </w:r>
      <w:proofErr w:type="spellEnd"/>
      <w:r w:rsidRPr="004C6C76">
        <w:rPr>
          <w:rFonts w:ascii="Times New Roman" w:hAnsi="Times New Roman"/>
          <w:b/>
          <w:sz w:val="24"/>
          <w:szCs w:val="24"/>
        </w:rPr>
        <w:t xml:space="preserve"> </w:t>
      </w:r>
      <w:proofErr w:type="spellStart"/>
      <w:r w:rsidRPr="004C6C76">
        <w:rPr>
          <w:rFonts w:ascii="Times New Roman" w:hAnsi="Times New Roman"/>
          <w:b/>
          <w:sz w:val="24"/>
          <w:szCs w:val="24"/>
        </w:rPr>
        <w:t>Sumenep</w:t>
      </w:r>
      <w:proofErr w:type="spellEnd"/>
    </w:p>
    <w:p w14:paraId="79901014" w14:textId="77777777" w:rsidR="00B84EDC" w:rsidRDefault="00CD300B" w:rsidP="00B84EDC">
      <w:pPr>
        <w:ind w:left="426" w:firstLine="567"/>
        <w:jc w:val="both"/>
        <w:rPr>
          <w:sz w:val="24"/>
          <w:szCs w:val="24"/>
        </w:rPr>
      </w:pPr>
      <w:r w:rsidRPr="004C6C76">
        <w:rPr>
          <w:sz w:val="24"/>
          <w:szCs w:val="24"/>
        </w:rPr>
        <w:t xml:space="preserve">Dalam </w:t>
      </w:r>
      <w:proofErr w:type="spellStart"/>
      <w:r w:rsidRPr="004C6C76">
        <w:rPr>
          <w:sz w:val="24"/>
          <w:szCs w:val="24"/>
        </w:rPr>
        <w:t>bidang</w:t>
      </w:r>
      <w:proofErr w:type="spellEnd"/>
      <w:r w:rsidRPr="004C6C76">
        <w:rPr>
          <w:sz w:val="24"/>
          <w:szCs w:val="24"/>
        </w:rPr>
        <w:t xml:space="preserve"> </w:t>
      </w:r>
      <w:proofErr w:type="spellStart"/>
      <w:r w:rsidRPr="004C6C76">
        <w:rPr>
          <w:sz w:val="24"/>
          <w:szCs w:val="24"/>
        </w:rPr>
        <w:t>seni</w:t>
      </w:r>
      <w:proofErr w:type="spellEnd"/>
      <w:r w:rsidRPr="004C6C76">
        <w:rPr>
          <w:sz w:val="24"/>
          <w:szCs w:val="24"/>
        </w:rPr>
        <w:t xml:space="preserve"> </w:t>
      </w:r>
      <w:proofErr w:type="spellStart"/>
      <w:r w:rsidRPr="004C6C76">
        <w:rPr>
          <w:sz w:val="24"/>
          <w:szCs w:val="24"/>
        </w:rPr>
        <w:t>tempa</w:t>
      </w:r>
      <w:proofErr w:type="spellEnd"/>
      <w:r w:rsidRPr="004C6C76">
        <w:rPr>
          <w:sz w:val="24"/>
          <w:szCs w:val="24"/>
        </w:rPr>
        <w:t xml:space="preserve"> </w:t>
      </w:r>
      <w:proofErr w:type="spellStart"/>
      <w:r w:rsidRPr="004C6C76">
        <w:rPr>
          <w:sz w:val="24"/>
          <w:szCs w:val="24"/>
        </w:rPr>
        <w:t>logam</w:t>
      </w:r>
      <w:proofErr w:type="spellEnd"/>
      <w:r w:rsidRPr="004C6C76">
        <w:rPr>
          <w:sz w:val="24"/>
          <w:szCs w:val="24"/>
        </w:rPr>
        <w:t xml:space="preserve">, keris </w:t>
      </w:r>
      <w:proofErr w:type="spellStart"/>
      <w:r w:rsidRPr="004C6C76">
        <w:rPr>
          <w:sz w:val="24"/>
          <w:szCs w:val="24"/>
        </w:rPr>
        <w:t>menjadi</w:t>
      </w:r>
      <w:proofErr w:type="spellEnd"/>
      <w:r w:rsidRPr="004C6C76">
        <w:rPr>
          <w:sz w:val="24"/>
          <w:szCs w:val="24"/>
        </w:rPr>
        <w:t xml:space="preserve"> </w:t>
      </w:r>
      <w:proofErr w:type="spellStart"/>
      <w:r w:rsidRPr="004C6C76">
        <w:rPr>
          <w:sz w:val="24"/>
          <w:szCs w:val="24"/>
        </w:rPr>
        <w:t>puncak</w:t>
      </w:r>
      <w:proofErr w:type="spellEnd"/>
      <w:r w:rsidRPr="004C6C76">
        <w:rPr>
          <w:sz w:val="24"/>
          <w:szCs w:val="24"/>
        </w:rPr>
        <w:t xml:space="preserve"> </w:t>
      </w:r>
      <w:proofErr w:type="spellStart"/>
      <w:r w:rsidRPr="004C6C76">
        <w:rPr>
          <w:sz w:val="24"/>
          <w:szCs w:val="24"/>
        </w:rPr>
        <w:t>mahakarya</w:t>
      </w:r>
      <w:proofErr w:type="spellEnd"/>
      <w:r w:rsidRPr="004C6C76">
        <w:rPr>
          <w:sz w:val="24"/>
          <w:szCs w:val="24"/>
        </w:rPr>
        <w:t xml:space="preserve"> yang </w:t>
      </w:r>
      <w:proofErr w:type="spellStart"/>
      <w:r w:rsidRPr="004C6C76">
        <w:rPr>
          <w:sz w:val="24"/>
          <w:szCs w:val="24"/>
        </w:rPr>
        <w:t>bersumber</w:t>
      </w:r>
      <w:proofErr w:type="spellEnd"/>
      <w:r w:rsidRPr="004C6C76">
        <w:rPr>
          <w:sz w:val="24"/>
          <w:szCs w:val="24"/>
        </w:rPr>
        <w:t xml:space="preserve"> </w:t>
      </w:r>
      <w:proofErr w:type="spellStart"/>
      <w:r w:rsidRPr="004C6C76">
        <w:rPr>
          <w:sz w:val="24"/>
          <w:szCs w:val="24"/>
        </w:rPr>
        <w:t>dari</w:t>
      </w:r>
      <w:proofErr w:type="spellEnd"/>
      <w:r w:rsidRPr="004C6C76">
        <w:rPr>
          <w:sz w:val="24"/>
          <w:szCs w:val="24"/>
        </w:rPr>
        <w:t xml:space="preserve"> </w:t>
      </w:r>
      <w:proofErr w:type="spellStart"/>
      <w:r w:rsidRPr="004C6C76">
        <w:rPr>
          <w:sz w:val="24"/>
          <w:szCs w:val="24"/>
        </w:rPr>
        <w:t>senjata</w:t>
      </w:r>
      <w:proofErr w:type="spellEnd"/>
      <w:r w:rsidRPr="004C6C76">
        <w:rPr>
          <w:sz w:val="24"/>
          <w:szCs w:val="24"/>
        </w:rPr>
        <w:t xml:space="preserve"> </w:t>
      </w:r>
      <w:proofErr w:type="spellStart"/>
      <w:r w:rsidRPr="004C6C76">
        <w:rPr>
          <w:sz w:val="24"/>
          <w:szCs w:val="24"/>
        </w:rPr>
        <w:t>tradisionak</w:t>
      </w:r>
      <w:proofErr w:type="spellEnd"/>
      <w:r w:rsidRPr="004C6C76">
        <w:rPr>
          <w:sz w:val="24"/>
          <w:szCs w:val="24"/>
        </w:rPr>
        <w:t xml:space="preserve"> </w:t>
      </w:r>
      <w:proofErr w:type="spellStart"/>
      <w:r w:rsidRPr="004C6C76">
        <w:rPr>
          <w:sz w:val="24"/>
          <w:szCs w:val="24"/>
        </w:rPr>
        <w:t>nusantara</w:t>
      </w:r>
      <w:proofErr w:type="spellEnd"/>
      <w:r w:rsidRPr="004C6C76">
        <w:rPr>
          <w:sz w:val="24"/>
          <w:szCs w:val="24"/>
        </w:rPr>
        <w:t xml:space="preserve">. Dalam </w:t>
      </w:r>
      <w:proofErr w:type="spellStart"/>
      <w:r w:rsidRPr="004C6C76">
        <w:rPr>
          <w:sz w:val="24"/>
          <w:szCs w:val="24"/>
        </w:rPr>
        <w:t>perjalanan</w:t>
      </w:r>
      <w:proofErr w:type="spellEnd"/>
      <w:r w:rsidRPr="004C6C76">
        <w:rPr>
          <w:sz w:val="24"/>
          <w:szCs w:val="24"/>
        </w:rPr>
        <w:t xml:space="preserve"> </w:t>
      </w:r>
      <w:proofErr w:type="spellStart"/>
      <w:r w:rsidRPr="004C6C76">
        <w:rPr>
          <w:sz w:val="24"/>
          <w:szCs w:val="24"/>
        </w:rPr>
        <w:t>sejarahnya</w:t>
      </w:r>
      <w:proofErr w:type="spellEnd"/>
      <w:r w:rsidRPr="004C6C76">
        <w:rPr>
          <w:sz w:val="24"/>
          <w:szCs w:val="24"/>
        </w:rPr>
        <w:t xml:space="preserve"> yang </w:t>
      </w:r>
      <w:proofErr w:type="spellStart"/>
      <w:r w:rsidRPr="004C6C76">
        <w:rPr>
          <w:sz w:val="24"/>
          <w:szCs w:val="24"/>
        </w:rPr>
        <w:t>panjang</w:t>
      </w:r>
      <w:proofErr w:type="spellEnd"/>
      <w:r w:rsidRPr="004C6C76">
        <w:rPr>
          <w:sz w:val="24"/>
          <w:szCs w:val="24"/>
        </w:rPr>
        <w:t xml:space="preserve">, keris </w:t>
      </w:r>
      <w:proofErr w:type="spellStart"/>
      <w:r w:rsidRPr="004C6C76">
        <w:rPr>
          <w:sz w:val="24"/>
          <w:szCs w:val="24"/>
        </w:rPr>
        <w:t>dalam</w:t>
      </w:r>
      <w:proofErr w:type="spellEnd"/>
      <w:r w:rsidRPr="004C6C76">
        <w:rPr>
          <w:sz w:val="24"/>
          <w:szCs w:val="24"/>
        </w:rPr>
        <w:t xml:space="preserve"> </w:t>
      </w:r>
      <w:proofErr w:type="spellStart"/>
      <w:r w:rsidRPr="004C6C76">
        <w:rPr>
          <w:sz w:val="24"/>
          <w:szCs w:val="24"/>
        </w:rPr>
        <w:t>perkembangannya</w:t>
      </w:r>
      <w:proofErr w:type="spellEnd"/>
      <w:r w:rsidRPr="004C6C76">
        <w:rPr>
          <w:sz w:val="24"/>
          <w:szCs w:val="24"/>
        </w:rPr>
        <w:t xml:space="preserve"> </w:t>
      </w:r>
      <w:proofErr w:type="spellStart"/>
      <w:r w:rsidRPr="004C6C76">
        <w:rPr>
          <w:sz w:val="24"/>
          <w:szCs w:val="24"/>
        </w:rPr>
        <w:t>meninggalkan</w:t>
      </w:r>
      <w:proofErr w:type="spellEnd"/>
      <w:r w:rsidRPr="004C6C76">
        <w:rPr>
          <w:sz w:val="24"/>
          <w:szCs w:val="24"/>
        </w:rPr>
        <w:t xml:space="preserve"> </w:t>
      </w:r>
      <w:proofErr w:type="spellStart"/>
      <w:r w:rsidRPr="004C6C76">
        <w:rPr>
          <w:sz w:val="24"/>
          <w:szCs w:val="24"/>
        </w:rPr>
        <w:t>fungsi</w:t>
      </w:r>
      <w:proofErr w:type="spellEnd"/>
      <w:r w:rsidRPr="004C6C76">
        <w:rPr>
          <w:sz w:val="24"/>
          <w:szCs w:val="24"/>
        </w:rPr>
        <w:t xml:space="preserve"> </w:t>
      </w:r>
      <w:proofErr w:type="spellStart"/>
      <w:r w:rsidRPr="004C6C76">
        <w:rPr>
          <w:sz w:val="24"/>
          <w:szCs w:val="24"/>
        </w:rPr>
        <w:t>dasarnya</w:t>
      </w:r>
      <w:proofErr w:type="spellEnd"/>
      <w:r w:rsidRPr="004C6C76">
        <w:rPr>
          <w:sz w:val="24"/>
          <w:szCs w:val="24"/>
        </w:rPr>
        <w:t xml:space="preserve"> </w:t>
      </w:r>
      <w:proofErr w:type="spellStart"/>
      <w:r w:rsidRPr="004C6C76">
        <w:rPr>
          <w:sz w:val="24"/>
          <w:szCs w:val="24"/>
        </w:rPr>
        <w:t>sebagai</w:t>
      </w:r>
      <w:proofErr w:type="spellEnd"/>
      <w:r w:rsidRPr="004C6C76">
        <w:rPr>
          <w:sz w:val="24"/>
          <w:szCs w:val="24"/>
        </w:rPr>
        <w:t xml:space="preserve"> </w:t>
      </w:r>
      <w:proofErr w:type="spellStart"/>
      <w:r w:rsidRPr="004C6C76">
        <w:rPr>
          <w:sz w:val="24"/>
          <w:szCs w:val="24"/>
        </w:rPr>
        <w:t>senjata</w:t>
      </w:r>
      <w:proofErr w:type="spellEnd"/>
      <w:r w:rsidRPr="004C6C76">
        <w:rPr>
          <w:sz w:val="24"/>
          <w:szCs w:val="24"/>
        </w:rPr>
        <w:t xml:space="preserve"> dan </w:t>
      </w:r>
      <w:proofErr w:type="spellStart"/>
      <w:r w:rsidRPr="004C6C76">
        <w:rPr>
          <w:sz w:val="24"/>
          <w:szCs w:val="24"/>
        </w:rPr>
        <w:t>lebih</w:t>
      </w:r>
      <w:proofErr w:type="spellEnd"/>
      <w:r w:rsidRPr="004C6C76">
        <w:rPr>
          <w:sz w:val="24"/>
          <w:szCs w:val="24"/>
        </w:rPr>
        <w:t xml:space="preserve"> </w:t>
      </w:r>
      <w:proofErr w:type="spellStart"/>
      <w:r w:rsidRPr="004C6C76">
        <w:rPr>
          <w:sz w:val="24"/>
          <w:szCs w:val="24"/>
        </w:rPr>
        <w:t>menekankan</w:t>
      </w:r>
      <w:proofErr w:type="spellEnd"/>
      <w:r w:rsidRPr="004C6C76">
        <w:rPr>
          <w:sz w:val="24"/>
          <w:szCs w:val="24"/>
        </w:rPr>
        <w:t xml:space="preserve"> pada </w:t>
      </w:r>
      <w:proofErr w:type="spellStart"/>
      <w:r w:rsidRPr="004C6C76">
        <w:rPr>
          <w:sz w:val="24"/>
          <w:szCs w:val="24"/>
        </w:rPr>
        <w:t>fungsi</w:t>
      </w:r>
      <w:proofErr w:type="spellEnd"/>
      <w:r w:rsidRPr="004C6C76">
        <w:rPr>
          <w:sz w:val="24"/>
          <w:szCs w:val="24"/>
        </w:rPr>
        <w:t xml:space="preserve"> </w:t>
      </w:r>
      <w:proofErr w:type="spellStart"/>
      <w:r w:rsidRPr="004C6C76">
        <w:rPr>
          <w:sz w:val="24"/>
          <w:szCs w:val="24"/>
        </w:rPr>
        <w:t>sosial</w:t>
      </w:r>
      <w:proofErr w:type="spellEnd"/>
      <w:r w:rsidRPr="004C6C76">
        <w:rPr>
          <w:sz w:val="24"/>
          <w:szCs w:val="24"/>
        </w:rPr>
        <w:t xml:space="preserve"> dan </w:t>
      </w:r>
      <w:proofErr w:type="spellStart"/>
      <w:r w:rsidRPr="004C6C76">
        <w:rPr>
          <w:sz w:val="24"/>
          <w:szCs w:val="24"/>
        </w:rPr>
        <w:t>nilai-nilai</w:t>
      </w:r>
      <w:proofErr w:type="spellEnd"/>
      <w:r w:rsidRPr="004C6C76">
        <w:rPr>
          <w:sz w:val="24"/>
          <w:szCs w:val="24"/>
        </w:rPr>
        <w:t xml:space="preserve"> </w:t>
      </w:r>
      <w:proofErr w:type="spellStart"/>
      <w:r w:rsidRPr="004C6C76">
        <w:rPr>
          <w:sz w:val="24"/>
          <w:szCs w:val="24"/>
        </w:rPr>
        <w:t>simbolis</w:t>
      </w:r>
      <w:proofErr w:type="spellEnd"/>
      <w:r w:rsidRPr="004C6C76">
        <w:rPr>
          <w:sz w:val="24"/>
          <w:szCs w:val="24"/>
        </w:rPr>
        <w:t xml:space="preserve"> </w:t>
      </w:r>
      <w:proofErr w:type="spellStart"/>
      <w:r w:rsidRPr="004C6C76">
        <w:rPr>
          <w:sz w:val="24"/>
          <w:szCs w:val="24"/>
        </w:rPr>
        <w:t>atas</w:t>
      </w:r>
      <w:proofErr w:type="spellEnd"/>
      <w:r w:rsidRPr="004C6C76">
        <w:rPr>
          <w:sz w:val="24"/>
          <w:szCs w:val="24"/>
        </w:rPr>
        <w:t xml:space="preserve"> </w:t>
      </w:r>
      <w:proofErr w:type="spellStart"/>
      <w:r w:rsidRPr="004C6C76">
        <w:rPr>
          <w:sz w:val="24"/>
          <w:szCs w:val="24"/>
        </w:rPr>
        <w:t>falsafah</w:t>
      </w:r>
      <w:proofErr w:type="spellEnd"/>
      <w:r w:rsidRPr="004C6C76">
        <w:rPr>
          <w:sz w:val="24"/>
          <w:szCs w:val="24"/>
        </w:rPr>
        <w:t xml:space="preserve"> (</w:t>
      </w:r>
      <w:proofErr w:type="spellStart"/>
      <w:r w:rsidRPr="004C6C76">
        <w:rPr>
          <w:sz w:val="24"/>
          <w:szCs w:val="24"/>
        </w:rPr>
        <w:t>tatanan</w:t>
      </w:r>
      <w:proofErr w:type="spellEnd"/>
      <w:r w:rsidRPr="004C6C76">
        <w:rPr>
          <w:sz w:val="24"/>
          <w:szCs w:val="24"/>
        </w:rPr>
        <w:t xml:space="preserve">) dan </w:t>
      </w:r>
      <w:proofErr w:type="spellStart"/>
      <w:r w:rsidRPr="004C6C76">
        <w:rPr>
          <w:sz w:val="24"/>
          <w:szCs w:val="24"/>
        </w:rPr>
        <w:t>filsafat</w:t>
      </w:r>
      <w:proofErr w:type="spellEnd"/>
      <w:r w:rsidRPr="004C6C76">
        <w:rPr>
          <w:sz w:val="24"/>
          <w:szCs w:val="24"/>
        </w:rPr>
        <w:t xml:space="preserve"> </w:t>
      </w:r>
      <w:proofErr w:type="spellStart"/>
      <w:r w:rsidRPr="004C6C76">
        <w:rPr>
          <w:sz w:val="24"/>
          <w:szCs w:val="24"/>
        </w:rPr>
        <w:t>hidup</w:t>
      </w:r>
      <w:proofErr w:type="spellEnd"/>
      <w:r w:rsidRPr="004C6C76">
        <w:rPr>
          <w:sz w:val="24"/>
          <w:szCs w:val="24"/>
        </w:rPr>
        <w:t xml:space="preserve"> (</w:t>
      </w:r>
      <w:proofErr w:type="spellStart"/>
      <w:r w:rsidRPr="004C6C76">
        <w:rPr>
          <w:sz w:val="24"/>
          <w:szCs w:val="24"/>
        </w:rPr>
        <w:t>tuntunan</w:t>
      </w:r>
      <w:proofErr w:type="spellEnd"/>
      <w:r w:rsidRPr="004C6C76">
        <w:rPr>
          <w:sz w:val="24"/>
          <w:szCs w:val="24"/>
        </w:rPr>
        <w:t xml:space="preserve">) </w:t>
      </w:r>
      <w:proofErr w:type="spellStart"/>
      <w:r w:rsidRPr="004C6C76">
        <w:rPr>
          <w:sz w:val="24"/>
          <w:szCs w:val="24"/>
        </w:rPr>
        <w:t>masyarakat</w:t>
      </w:r>
      <w:proofErr w:type="spellEnd"/>
      <w:r w:rsidRPr="004C6C76">
        <w:rPr>
          <w:sz w:val="24"/>
          <w:szCs w:val="24"/>
        </w:rPr>
        <w:t xml:space="preserve"> Nusantara yang </w:t>
      </w:r>
      <w:proofErr w:type="spellStart"/>
      <w:r w:rsidRPr="004C6C76">
        <w:rPr>
          <w:sz w:val="24"/>
          <w:szCs w:val="24"/>
        </w:rPr>
        <w:t>dikemas</w:t>
      </w:r>
      <w:proofErr w:type="spellEnd"/>
      <w:r w:rsidRPr="004C6C76">
        <w:rPr>
          <w:sz w:val="24"/>
          <w:szCs w:val="24"/>
        </w:rPr>
        <w:t xml:space="preserve"> </w:t>
      </w:r>
      <w:proofErr w:type="spellStart"/>
      <w:r w:rsidRPr="004C6C76">
        <w:rPr>
          <w:sz w:val="24"/>
          <w:szCs w:val="24"/>
        </w:rPr>
        <w:t>secara</w:t>
      </w:r>
      <w:proofErr w:type="spellEnd"/>
      <w:r w:rsidRPr="004C6C76">
        <w:rPr>
          <w:sz w:val="24"/>
          <w:szCs w:val="24"/>
        </w:rPr>
        <w:t xml:space="preserve"> </w:t>
      </w:r>
      <w:proofErr w:type="spellStart"/>
      <w:r w:rsidRPr="004C6C76">
        <w:rPr>
          <w:sz w:val="24"/>
          <w:szCs w:val="24"/>
        </w:rPr>
        <w:t>indah</w:t>
      </w:r>
      <w:proofErr w:type="spellEnd"/>
      <w:r w:rsidRPr="004C6C76">
        <w:rPr>
          <w:sz w:val="24"/>
          <w:szCs w:val="24"/>
        </w:rPr>
        <w:t xml:space="preserve"> (</w:t>
      </w:r>
      <w:proofErr w:type="spellStart"/>
      <w:r w:rsidRPr="004C6C76">
        <w:rPr>
          <w:sz w:val="24"/>
          <w:szCs w:val="24"/>
        </w:rPr>
        <w:t>tontonan</w:t>
      </w:r>
      <w:proofErr w:type="spellEnd"/>
      <w:r w:rsidRPr="004C6C76">
        <w:rPr>
          <w:sz w:val="24"/>
          <w:szCs w:val="24"/>
        </w:rPr>
        <w:t xml:space="preserve">). Oleh </w:t>
      </w:r>
      <w:proofErr w:type="spellStart"/>
      <w:r w:rsidRPr="004C6C76">
        <w:rPr>
          <w:sz w:val="24"/>
          <w:szCs w:val="24"/>
        </w:rPr>
        <w:t>karena</w:t>
      </w:r>
      <w:proofErr w:type="spellEnd"/>
      <w:r w:rsidRPr="004C6C76">
        <w:rPr>
          <w:sz w:val="24"/>
          <w:szCs w:val="24"/>
        </w:rPr>
        <w:t xml:space="preserve"> </w:t>
      </w:r>
      <w:proofErr w:type="spellStart"/>
      <w:r w:rsidRPr="004C6C76">
        <w:rPr>
          <w:sz w:val="24"/>
          <w:szCs w:val="24"/>
        </w:rPr>
        <w:t>itu</w:t>
      </w:r>
      <w:proofErr w:type="spellEnd"/>
      <w:r w:rsidRPr="004C6C76">
        <w:rPr>
          <w:sz w:val="24"/>
          <w:szCs w:val="24"/>
        </w:rPr>
        <w:t xml:space="preserve"> pada </w:t>
      </w:r>
      <w:proofErr w:type="spellStart"/>
      <w:r w:rsidRPr="004C6C76">
        <w:rPr>
          <w:sz w:val="24"/>
          <w:szCs w:val="24"/>
        </w:rPr>
        <w:t>masanya</w:t>
      </w:r>
      <w:proofErr w:type="spellEnd"/>
      <w:r w:rsidRPr="004C6C76">
        <w:rPr>
          <w:sz w:val="24"/>
          <w:szCs w:val="24"/>
        </w:rPr>
        <w:t xml:space="preserve">, </w:t>
      </w:r>
      <w:proofErr w:type="spellStart"/>
      <w:r w:rsidRPr="004C6C76">
        <w:rPr>
          <w:sz w:val="24"/>
          <w:szCs w:val="24"/>
        </w:rPr>
        <w:t>tiap</w:t>
      </w:r>
      <w:proofErr w:type="spellEnd"/>
      <w:r w:rsidRPr="004C6C76">
        <w:rPr>
          <w:sz w:val="24"/>
          <w:szCs w:val="24"/>
        </w:rPr>
        <w:t xml:space="preserve"> </w:t>
      </w:r>
      <w:proofErr w:type="spellStart"/>
      <w:r w:rsidRPr="004C6C76">
        <w:rPr>
          <w:sz w:val="24"/>
          <w:szCs w:val="24"/>
        </w:rPr>
        <w:t>aspek</w:t>
      </w:r>
      <w:proofErr w:type="spellEnd"/>
      <w:r w:rsidRPr="004C6C76">
        <w:rPr>
          <w:sz w:val="24"/>
          <w:szCs w:val="24"/>
        </w:rPr>
        <w:t xml:space="preserve"> </w:t>
      </w:r>
      <w:proofErr w:type="spellStart"/>
      <w:r w:rsidRPr="004C6C76">
        <w:rPr>
          <w:sz w:val="24"/>
          <w:szCs w:val="24"/>
        </w:rPr>
        <w:t>budaya</w:t>
      </w:r>
      <w:proofErr w:type="spellEnd"/>
      <w:r w:rsidRPr="004C6C76">
        <w:rPr>
          <w:sz w:val="24"/>
          <w:szCs w:val="24"/>
        </w:rPr>
        <w:t xml:space="preserve"> keris </w:t>
      </w:r>
      <w:proofErr w:type="spellStart"/>
      <w:r w:rsidRPr="004C6C76">
        <w:rPr>
          <w:sz w:val="24"/>
          <w:szCs w:val="24"/>
        </w:rPr>
        <w:t>sarat</w:t>
      </w:r>
      <w:proofErr w:type="spellEnd"/>
      <w:r w:rsidRPr="004C6C76">
        <w:rPr>
          <w:sz w:val="24"/>
          <w:szCs w:val="24"/>
        </w:rPr>
        <w:t xml:space="preserve"> </w:t>
      </w:r>
      <w:proofErr w:type="spellStart"/>
      <w:r w:rsidRPr="004C6C76">
        <w:rPr>
          <w:sz w:val="24"/>
          <w:szCs w:val="24"/>
        </w:rPr>
        <w:t>makna-nilai</w:t>
      </w:r>
      <w:proofErr w:type="spellEnd"/>
      <w:r w:rsidRPr="004C6C76">
        <w:rPr>
          <w:sz w:val="24"/>
          <w:szCs w:val="24"/>
        </w:rPr>
        <w:t xml:space="preserve"> yang </w:t>
      </w:r>
      <w:proofErr w:type="spellStart"/>
      <w:r w:rsidRPr="004C6C76">
        <w:rPr>
          <w:sz w:val="24"/>
          <w:szCs w:val="24"/>
        </w:rPr>
        <w:t>mendalam</w:t>
      </w:r>
      <w:proofErr w:type="spellEnd"/>
      <w:r w:rsidRPr="004C6C76">
        <w:rPr>
          <w:sz w:val="24"/>
          <w:szCs w:val="24"/>
        </w:rPr>
        <w:t xml:space="preserve"> </w:t>
      </w:r>
      <w:proofErr w:type="spellStart"/>
      <w:r w:rsidRPr="004C6C76">
        <w:rPr>
          <w:sz w:val="24"/>
          <w:szCs w:val="24"/>
        </w:rPr>
        <w:t>sebagau</w:t>
      </w:r>
      <w:proofErr w:type="spellEnd"/>
      <w:r w:rsidRPr="004C6C76">
        <w:rPr>
          <w:sz w:val="24"/>
          <w:szCs w:val="24"/>
        </w:rPr>
        <w:t xml:space="preserve"> </w:t>
      </w:r>
      <w:proofErr w:type="spellStart"/>
      <w:r w:rsidRPr="004C6C76">
        <w:rPr>
          <w:sz w:val="24"/>
          <w:szCs w:val="24"/>
        </w:rPr>
        <w:t>tuntunan</w:t>
      </w:r>
      <w:proofErr w:type="spellEnd"/>
      <w:r w:rsidRPr="004C6C76">
        <w:rPr>
          <w:sz w:val="24"/>
          <w:szCs w:val="24"/>
        </w:rPr>
        <w:t xml:space="preserve"> </w:t>
      </w:r>
      <w:proofErr w:type="spellStart"/>
      <w:r w:rsidRPr="004C6C76">
        <w:rPr>
          <w:sz w:val="24"/>
          <w:szCs w:val="24"/>
        </w:rPr>
        <w:t>kehidupan</w:t>
      </w:r>
      <w:proofErr w:type="spellEnd"/>
      <w:r w:rsidRPr="004C6C76">
        <w:rPr>
          <w:sz w:val="24"/>
          <w:szCs w:val="24"/>
        </w:rPr>
        <w:t xml:space="preserve"> </w:t>
      </w:r>
      <w:proofErr w:type="spellStart"/>
      <w:r w:rsidRPr="004C6C76">
        <w:rPr>
          <w:sz w:val="24"/>
          <w:szCs w:val="24"/>
        </w:rPr>
        <w:t>individu</w:t>
      </w:r>
      <w:proofErr w:type="spellEnd"/>
      <w:r w:rsidRPr="004C6C76">
        <w:rPr>
          <w:sz w:val="24"/>
          <w:szCs w:val="24"/>
        </w:rPr>
        <w:t xml:space="preserve">, </w:t>
      </w:r>
      <w:proofErr w:type="spellStart"/>
      <w:r w:rsidRPr="004C6C76">
        <w:rPr>
          <w:sz w:val="24"/>
          <w:szCs w:val="24"/>
        </w:rPr>
        <w:t>kehidupan</w:t>
      </w:r>
      <w:proofErr w:type="spellEnd"/>
      <w:r w:rsidRPr="004C6C76">
        <w:rPr>
          <w:sz w:val="24"/>
          <w:szCs w:val="24"/>
        </w:rPr>
        <w:t xml:space="preserve"> </w:t>
      </w:r>
      <w:proofErr w:type="spellStart"/>
      <w:r w:rsidRPr="004C6C76">
        <w:rPr>
          <w:sz w:val="24"/>
          <w:szCs w:val="24"/>
        </w:rPr>
        <w:t>sosial</w:t>
      </w:r>
      <w:proofErr w:type="spellEnd"/>
      <w:r w:rsidRPr="004C6C76">
        <w:rPr>
          <w:sz w:val="24"/>
          <w:szCs w:val="24"/>
        </w:rPr>
        <w:t xml:space="preserve">, </w:t>
      </w:r>
      <w:proofErr w:type="spellStart"/>
      <w:r w:rsidRPr="004C6C76">
        <w:rPr>
          <w:sz w:val="24"/>
          <w:szCs w:val="24"/>
        </w:rPr>
        <w:t>adat-istiadat</w:t>
      </w:r>
      <w:proofErr w:type="spellEnd"/>
      <w:r w:rsidRPr="004C6C76">
        <w:rPr>
          <w:sz w:val="24"/>
          <w:szCs w:val="24"/>
        </w:rPr>
        <w:t xml:space="preserve">, dan spiritual. Dalam </w:t>
      </w:r>
      <w:proofErr w:type="spellStart"/>
      <w:r w:rsidRPr="004C6C76">
        <w:rPr>
          <w:sz w:val="24"/>
          <w:szCs w:val="24"/>
        </w:rPr>
        <w:t>setiap</w:t>
      </w:r>
      <w:proofErr w:type="spellEnd"/>
      <w:r w:rsidRPr="004C6C76">
        <w:rPr>
          <w:sz w:val="24"/>
          <w:szCs w:val="24"/>
        </w:rPr>
        <w:t xml:space="preserve"> </w:t>
      </w:r>
      <w:proofErr w:type="spellStart"/>
      <w:r w:rsidRPr="004C6C76">
        <w:rPr>
          <w:sz w:val="24"/>
          <w:szCs w:val="24"/>
        </w:rPr>
        <w:t>rancangan</w:t>
      </w:r>
      <w:proofErr w:type="spellEnd"/>
      <w:r w:rsidRPr="004C6C76">
        <w:rPr>
          <w:sz w:val="24"/>
          <w:szCs w:val="24"/>
        </w:rPr>
        <w:t xml:space="preserve"> </w:t>
      </w:r>
      <w:proofErr w:type="spellStart"/>
      <w:r w:rsidRPr="004C6C76">
        <w:rPr>
          <w:sz w:val="24"/>
          <w:szCs w:val="24"/>
        </w:rPr>
        <w:t>sebuah</w:t>
      </w:r>
      <w:proofErr w:type="spellEnd"/>
      <w:r w:rsidRPr="004C6C76">
        <w:rPr>
          <w:sz w:val="24"/>
          <w:szCs w:val="24"/>
        </w:rPr>
        <w:t xml:space="preserve"> keris </w:t>
      </w:r>
      <w:proofErr w:type="spellStart"/>
      <w:r w:rsidRPr="004C6C76">
        <w:rPr>
          <w:sz w:val="24"/>
          <w:szCs w:val="24"/>
        </w:rPr>
        <w:t>dirumuskan</w:t>
      </w:r>
      <w:proofErr w:type="spellEnd"/>
      <w:r w:rsidRPr="004C6C76">
        <w:rPr>
          <w:sz w:val="24"/>
          <w:szCs w:val="24"/>
        </w:rPr>
        <w:t xml:space="preserve"> </w:t>
      </w:r>
      <w:proofErr w:type="spellStart"/>
      <w:r w:rsidRPr="004C6C76">
        <w:rPr>
          <w:sz w:val="24"/>
          <w:szCs w:val="24"/>
        </w:rPr>
        <w:t>tiga</w:t>
      </w:r>
      <w:proofErr w:type="spellEnd"/>
      <w:r w:rsidRPr="004C6C76">
        <w:rPr>
          <w:sz w:val="24"/>
          <w:szCs w:val="24"/>
        </w:rPr>
        <w:t xml:space="preserve"> </w:t>
      </w:r>
      <w:proofErr w:type="spellStart"/>
      <w:r w:rsidRPr="004C6C76">
        <w:rPr>
          <w:sz w:val="24"/>
          <w:szCs w:val="24"/>
        </w:rPr>
        <w:t>hal</w:t>
      </w:r>
      <w:proofErr w:type="spellEnd"/>
      <w:r w:rsidRPr="004C6C76">
        <w:rPr>
          <w:sz w:val="24"/>
          <w:szCs w:val="24"/>
        </w:rPr>
        <w:t xml:space="preserve">, </w:t>
      </w:r>
      <w:proofErr w:type="spellStart"/>
      <w:r w:rsidRPr="004C6C76">
        <w:rPr>
          <w:sz w:val="24"/>
          <w:szCs w:val="24"/>
        </w:rPr>
        <w:t>yaitu</w:t>
      </w:r>
      <w:proofErr w:type="spellEnd"/>
      <w:r w:rsidRPr="004C6C76">
        <w:rPr>
          <w:sz w:val="24"/>
          <w:szCs w:val="24"/>
        </w:rPr>
        <w:t xml:space="preserve"> </w:t>
      </w:r>
      <w:proofErr w:type="spellStart"/>
      <w:r w:rsidRPr="004C6C76">
        <w:rPr>
          <w:sz w:val="24"/>
          <w:szCs w:val="24"/>
        </w:rPr>
        <w:t>filosofi</w:t>
      </w:r>
      <w:proofErr w:type="spellEnd"/>
      <w:r w:rsidRPr="004C6C76">
        <w:rPr>
          <w:sz w:val="24"/>
          <w:szCs w:val="24"/>
        </w:rPr>
        <w:t xml:space="preserve">, </w:t>
      </w:r>
      <w:proofErr w:type="spellStart"/>
      <w:r w:rsidRPr="004C6C76">
        <w:rPr>
          <w:sz w:val="24"/>
          <w:szCs w:val="24"/>
        </w:rPr>
        <w:t>tingkah</w:t>
      </w:r>
      <w:proofErr w:type="spellEnd"/>
      <w:r w:rsidRPr="004C6C76">
        <w:rPr>
          <w:sz w:val="24"/>
          <w:szCs w:val="24"/>
        </w:rPr>
        <w:t xml:space="preserve"> </w:t>
      </w:r>
      <w:proofErr w:type="spellStart"/>
      <w:r w:rsidRPr="004C6C76">
        <w:rPr>
          <w:sz w:val="24"/>
          <w:szCs w:val="24"/>
        </w:rPr>
        <w:t>laku</w:t>
      </w:r>
      <w:proofErr w:type="spellEnd"/>
      <w:r w:rsidRPr="004C6C76">
        <w:rPr>
          <w:sz w:val="24"/>
          <w:szCs w:val="24"/>
        </w:rPr>
        <w:t xml:space="preserve">, dan </w:t>
      </w:r>
      <w:proofErr w:type="spellStart"/>
      <w:r w:rsidRPr="004C6C76">
        <w:rPr>
          <w:sz w:val="24"/>
          <w:szCs w:val="24"/>
        </w:rPr>
        <w:t>rahasia</w:t>
      </w:r>
      <w:proofErr w:type="spellEnd"/>
      <w:r w:rsidRPr="004C6C76">
        <w:rPr>
          <w:sz w:val="24"/>
          <w:szCs w:val="24"/>
        </w:rPr>
        <w:t xml:space="preserve"> </w:t>
      </w:r>
      <w:r w:rsidRPr="004C6C76">
        <w:rPr>
          <w:sz w:val="24"/>
          <w:szCs w:val="24"/>
        </w:rPr>
        <w:fldChar w:fldCharType="begin" w:fldLock="1"/>
      </w:r>
      <w:r w:rsidRPr="004C6C76">
        <w:rPr>
          <w:sz w:val="24"/>
          <w:szCs w:val="24"/>
        </w:rPr>
        <w:instrText>ADDIN CSL_CITATION {"citationItems":[{"id":"ITEM-1","itemData":{"DOI":"10.6007/ijarbss/v12-i11/15302","author":[{"dropping-particle":"","family":"Yusof","given":"Nor Afian","non-dropping-particle":"","parse-names":false,"suffix":""},{"dropping-particle":"","family":"Haron","given":"Hamdzun Haron","non-dropping-particle":"","parse-names":false,"suffix":""},{"dropping-particle":"","family":"Keng","given":"Lim Kar","non-dropping-particle":"","parse-names":false,"suffix":""},{"dropping-particle":"","family":"Mamat","given":"Maharam","non-dropping-particle":"","parse-names":false,"suffix":""}],"container-title":"International Journal of Academic Research in Business and Social Sciences","id":"ITEM-1","issue":"11","issued":{"date-parts":[["2022"]]},"title":"The Philosophy of Keris Design in Malay Civilization","type":"article-journal","volume":"12"},"uris":["http://www.mendeley.com/documents/?uuid=2ac8391a-04c1-477e-bf2c-b765f2b99bf7"]}],"mendeley":{"formattedCitation":"(Yusof et al., 2022)","plainTextFormattedCitation":"(Yusof et al., 2022)","previouslyFormattedCitation":"(Yusof et al., 2022)"},"properties":{"noteIndex":0},"schema":"https://github.com/citation-style-language/schema/raw/master/csl-citation.json"}</w:instrText>
      </w:r>
      <w:r w:rsidRPr="004C6C76">
        <w:rPr>
          <w:sz w:val="24"/>
          <w:szCs w:val="24"/>
        </w:rPr>
        <w:fldChar w:fldCharType="separate"/>
      </w:r>
      <w:r w:rsidRPr="004C6C76">
        <w:rPr>
          <w:noProof/>
          <w:sz w:val="24"/>
          <w:szCs w:val="24"/>
        </w:rPr>
        <w:t>(Yusof et al., 2022)</w:t>
      </w:r>
      <w:r w:rsidRPr="004C6C76">
        <w:rPr>
          <w:sz w:val="24"/>
          <w:szCs w:val="24"/>
        </w:rPr>
        <w:fldChar w:fldCharType="end"/>
      </w:r>
      <w:r w:rsidRPr="004C6C76">
        <w:rPr>
          <w:sz w:val="24"/>
          <w:szCs w:val="24"/>
        </w:rPr>
        <w:t>.</w:t>
      </w:r>
    </w:p>
    <w:p w14:paraId="640E8F98" w14:textId="3806D7C2" w:rsidR="00CD300B" w:rsidRPr="00B84EDC" w:rsidRDefault="00CD300B" w:rsidP="00B84EDC">
      <w:pPr>
        <w:ind w:left="426" w:firstLine="567"/>
        <w:jc w:val="both"/>
        <w:rPr>
          <w:sz w:val="24"/>
          <w:szCs w:val="24"/>
        </w:rPr>
      </w:pPr>
      <w:r w:rsidRPr="004C6C76">
        <w:rPr>
          <w:sz w:val="24"/>
          <w:szCs w:val="24"/>
        </w:rPr>
        <w:t xml:space="preserve">Keris </w:t>
      </w:r>
      <w:proofErr w:type="spellStart"/>
      <w:r w:rsidRPr="004C6C76">
        <w:rPr>
          <w:sz w:val="24"/>
          <w:szCs w:val="24"/>
        </w:rPr>
        <w:t>merupakan</w:t>
      </w:r>
      <w:proofErr w:type="spellEnd"/>
      <w:r w:rsidRPr="004C6C76">
        <w:rPr>
          <w:sz w:val="24"/>
          <w:szCs w:val="24"/>
        </w:rPr>
        <w:t xml:space="preserve"> </w:t>
      </w:r>
      <w:proofErr w:type="spellStart"/>
      <w:r w:rsidRPr="004C6C76">
        <w:rPr>
          <w:sz w:val="24"/>
          <w:szCs w:val="24"/>
        </w:rPr>
        <w:t>budaya</w:t>
      </w:r>
      <w:proofErr w:type="spellEnd"/>
      <w:r w:rsidRPr="004C6C76">
        <w:rPr>
          <w:sz w:val="24"/>
          <w:szCs w:val="24"/>
        </w:rPr>
        <w:t xml:space="preserve"> </w:t>
      </w:r>
      <w:proofErr w:type="spellStart"/>
      <w:r w:rsidRPr="004C6C76">
        <w:rPr>
          <w:sz w:val="24"/>
          <w:szCs w:val="24"/>
        </w:rPr>
        <w:t>sarat</w:t>
      </w:r>
      <w:proofErr w:type="spellEnd"/>
      <w:r w:rsidRPr="004C6C76">
        <w:rPr>
          <w:sz w:val="24"/>
          <w:szCs w:val="24"/>
        </w:rPr>
        <w:t xml:space="preserve"> </w:t>
      </w:r>
      <w:proofErr w:type="spellStart"/>
      <w:r w:rsidRPr="004C6C76">
        <w:rPr>
          <w:sz w:val="24"/>
          <w:szCs w:val="24"/>
        </w:rPr>
        <w:t>makna</w:t>
      </w:r>
      <w:proofErr w:type="spellEnd"/>
      <w:r w:rsidRPr="004C6C76">
        <w:rPr>
          <w:sz w:val="24"/>
          <w:szCs w:val="24"/>
        </w:rPr>
        <w:t xml:space="preserve"> </w:t>
      </w:r>
      <w:proofErr w:type="spellStart"/>
      <w:r w:rsidRPr="004C6C76">
        <w:rPr>
          <w:sz w:val="24"/>
          <w:szCs w:val="24"/>
        </w:rPr>
        <w:t>nilai</w:t>
      </w:r>
      <w:proofErr w:type="spellEnd"/>
      <w:r w:rsidRPr="004C6C76">
        <w:rPr>
          <w:sz w:val="24"/>
          <w:szCs w:val="24"/>
        </w:rPr>
        <w:t xml:space="preserve"> dan </w:t>
      </w:r>
      <w:proofErr w:type="spellStart"/>
      <w:r w:rsidRPr="004C6C76">
        <w:rPr>
          <w:sz w:val="24"/>
          <w:szCs w:val="24"/>
        </w:rPr>
        <w:t>menjadi</w:t>
      </w:r>
      <w:proofErr w:type="spellEnd"/>
      <w:r w:rsidRPr="004C6C76">
        <w:rPr>
          <w:sz w:val="24"/>
          <w:szCs w:val="24"/>
        </w:rPr>
        <w:t xml:space="preserve"> salah </w:t>
      </w:r>
      <w:proofErr w:type="spellStart"/>
      <w:r w:rsidRPr="004C6C76">
        <w:rPr>
          <w:sz w:val="24"/>
          <w:szCs w:val="24"/>
        </w:rPr>
        <w:t>satu</w:t>
      </w:r>
      <w:proofErr w:type="spellEnd"/>
      <w:r w:rsidRPr="004C6C76">
        <w:rPr>
          <w:sz w:val="24"/>
          <w:szCs w:val="24"/>
        </w:rPr>
        <w:t xml:space="preserve"> </w:t>
      </w:r>
      <w:proofErr w:type="spellStart"/>
      <w:r w:rsidRPr="004C6C76">
        <w:rPr>
          <w:sz w:val="24"/>
          <w:szCs w:val="24"/>
        </w:rPr>
        <w:t>pedoman</w:t>
      </w:r>
      <w:proofErr w:type="spellEnd"/>
      <w:r w:rsidRPr="004C6C76">
        <w:rPr>
          <w:sz w:val="24"/>
          <w:szCs w:val="24"/>
        </w:rPr>
        <w:t xml:space="preserve"> </w:t>
      </w:r>
      <w:proofErr w:type="spellStart"/>
      <w:r w:rsidRPr="004C6C76">
        <w:rPr>
          <w:sz w:val="24"/>
          <w:szCs w:val="24"/>
        </w:rPr>
        <w:t>dalam</w:t>
      </w:r>
      <w:proofErr w:type="spellEnd"/>
      <w:r w:rsidRPr="004C6C76">
        <w:rPr>
          <w:sz w:val="24"/>
          <w:szCs w:val="24"/>
        </w:rPr>
        <w:t xml:space="preserve"> </w:t>
      </w:r>
      <w:proofErr w:type="spellStart"/>
      <w:r w:rsidRPr="004C6C76">
        <w:rPr>
          <w:sz w:val="24"/>
          <w:szCs w:val="24"/>
        </w:rPr>
        <w:t>berpikir</w:t>
      </w:r>
      <w:proofErr w:type="spellEnd"/>
      <w:r w:rsidRPr="004C6C76">
        <w:rPr>
          <w:sz w:val="24"/>
          <w:szCs w:val="24"/>
        </w:rPr>
        <w:t xml:space="preserve"> dan </w:t>
      </w:r>
      <w:proofErr w:type="spellStart"/>
      <w:r w:rsidRPr="004C6C76">
        <w:rPr>
          <w:sz w:val="24"/>
          <w:szCs w:val="24"/>
        </w:rPr>
        <w:t>berperilaku</w:t>
      </w:r>
      <w:proofErr w:type="spellEnd"/>
      <w:r w:rsidRPr="004C6C76">
        <w:rPr>
          <w:sz w:val="24"/>
          <w:szCs w:val="24"/>
        </w:rPr>
        <w:t xml:space="preserve"> </w:t>
      </w:r>
      <w:proofErr w:type="spellStart"/>
      <w:r w:rsidRPr="004C6C76">
        <w:rPr>
          <w:sz w:val="24"/>
          <w:szCs w:val="24"/>
        </w:rPr>
        <w:t>sehingga</w:t>
      </w:r>
      <w:proofErr w:type="spellEnd"/>
      <w:r w:rsidRPr="004C6C76">
        <w:rPr>
          <w:sz w:val="24"/>
          <w:szCs w:val="24"/>
        </w:rPr>
        <w:t xml:space="preserve"> </w:t>
      </w:r>
      <w:proofErr w:type="spellStart"/>
      <w:r w:rsidRPr="004C6C76">
        <w:rPr>
          <w:sz w:val="24"/>
          <w:szCs w:val="24"/>
        </w:rPr>
        <w:t>turut</w:t>
      </w:r>
      <w:proofErr w:type="spellEnd"/>
      <w:r w:rsidRPr="004C6C76">
        <w:rPr>
          <w:sz w:val="24"/>
          <w:szCs w:val="24"/>
        </w:rPr>
        <w:t xml:space="preserve"> </w:t>
      </w:r>
      <w:proofErr w:type="spellStart"/>
      <w:r w:rsidRPr="004C6C76">
        <w:rPr>
          <w:sz w:val="24"/>
          <w:szCs w:val="24"/>
        </w:rPr>
        <w:t>membentuk</w:t>
      </w:r>
      <w:proofErr w:type="spellEnd"/>
      <w:r w:rsidRPr="004C6C76">
        <w:rPr>
          <w:sz w:val="24"/>
          <w:szCs w:val="24"/>
        </w:rPr>
        <w:t xml:space="preserve"> </w:t>
      </w:r>
      <w:proofErr w:type="spellStart"/>
      <w:r w:rsidRPr="004C6C76">
        <w:rPr>
          <w:sz w:val="24"/>
          <w:szCs w:val="24"/>
        </w:rPr>
        <w:t>identitas</w:t>
      </w:r>
      <w:proofErr w:type="spellEnd"/>
      <w:r w:rsidRPr="004C6C76">
        <w:rPr>
          <w:sz w:val="24"/>
          <w:szCs w:val="24"/>
        </w:rPr>
        <w:t xml:space="preserve"> dan </w:t>
      </w:r>
      <w:proofErr w:type="spellStart"/>
      <w:r w:rsidRPr="004C6C76">
        <w:rPr>
          <w:sz w:val="24"/>
          <w:szCs w:val="24"/>
        </w:rPr>
        <w:t>karakter</w:t>
      </w:r>
      <w:proofErr w:type="spellEnd"/>
      <w:r w:rsidRPr="004C6C76">
        <w:rPr>
          <w:sz w:val="24"/>
          <w:szCs w:val="24"/>
        </w:rPr>
        <w:t xml:space="preserve"> </w:t>
      </w:r>
      <w:proofErr w:type="spellStart"/>
      <w:r w:rsidRPr="004C6C76">
        <w:rPr>
          <w:sz w:val="24"/>
          <w:szCs w:val="24"/>
        </w:rPr>
        <w:t>masyarakat</w:t>
      </w:r>
      <w:proofErr w:type="spellEnd"/>
      <w:r w:rsidRPr="004C6C76">
        <w:rPr>
          <w:sz w:val="24"/>
          <w:szCs w:val="24"/>
        </w:rPr>
        <w:t xml:space="preserve"> </w:t>
      </w:r>
      <w:proofErr w:type="spellStart"/>
      <w:r w:rsidRPr="004C6C76">
        <w:rPr>
          <w:sz w:val="24"/>
          <w:szCs w:val="24"/>
        </w:rPr>
        <w:t>Sumenep</w:t>
      </w:r>
      <w:proofErr w:type="spellEnd"/>
      <w:r w:rsidRPr="004C6C76">
        <w:rPr>
          <w:sz w:val="24"/>
          <w:szCs w:val="24"/>
        </w:rPr>
        <w:t xml:space="preserve">. </w:t>
      </w:r>
      <w:r w:rsidRPr="00B84EDC">
        <w:rPr>
          <w:sz w:val="24"/>
          <w:szCs w:val="24"/>
          <w:lang w:val="fi-FI"/>
        </w:rPr>
        <w:t xml:space="preserve">Keris memiliki kedudukan sebagai suatu benda yang dianggap penting dan keramat oleh sebagian masyarakat sumenep. Keris senantiasa dihadirkan dalam setiap sendi dan fase kehidupan masyarakat termasuk menjadi sarana dalam setiap upacara adat dan spiritual yang bersifat sakral. Keris merupakan sebuah karya seni yang lahir </w:t>
      </w:r>
      <w:r w:rsidRPr="00B84EDC">
        <w:rPr>
          <w:sz w:val="24"/>
          <w:szCs w:val="24"/>
          <w:lang w:val="fi-FI"/>
        </w:rPr>
        <w:lastRenderedPageBreak/>
        <w:t xml:space="preserve">dari percikan inspirasi suku-suku di nusantara yang sangat rumit, bernilai tinggi dan kaya akan unsur estetika </w:t>
      </w:r>
      <w:r w:rsidRPr="004C6C76">
        <w:rPr>
          <w:sz w:val="24"/>
          <w:szCs w:val="24"/>
        </w:rPr>
        <w:fldChar w:fldCharType="begin" w:fldLock="1"/>
      </w:r>
      <w:r w:rsidRPr="00B84EDC">
        <w:rPr>
          <w:sz w:val="24"/>
          <w:szCs w:val="24"/>
          <w:lang w:val="fi-FI"/>
        </w:rPr>
        <w:instrText>ADDIN CSL_CITATION {"citationItems":[{"id":"ITEM-1","itemData":{"DOI":"10.6007/ijarbss/v12-i11/15302","author":[{"dropping-particle":"","family":"Yusof","given":"Nor Afian","non-dropping-particle":"","parse-names":false,"suffix":""},{"dropping-particle":"","family":"Haron","given":"Hamdzun Haron","non-dropping-particle":"","parse-names":false,"suffix":""},{"dropping-particle":"","family":"Keng","given":"Lim Kar","non-dropping-particle":"","parse-names":false,"suffix":""},{"dropping-particle":"","family":"Mamat","given":"Maharam","non-dropping-particle":"","parse-names":false,"suffix":""}],"container-title":"International Journal of Academic Research in Business and Social Sciences","id":"ITEM-1","issue":"11","issued":{"date-parts":[["2022"]]},"title":"The Philosophy of Keris Design in Malay Civilization","type":"article-journal","volume":"12"},"uris":["http://www.mendeley.com/documents/?uuid=2ac8391a-04c1-477e-bf2c-b765f2b99bf7"]}],"mendeley":{"formattedCitation":"(Yusof et al., 2022)","plainTextFormattedCitation":"(Yusof et al., 2022)","previouslyFormattedCitation":"(Yusof et al., 2022)"},"properties":{"noteIndex":0},"schema":"https://github.com/citation-style-language/schema/raw/master/csl-citation.json"}</w:instrText>
      </w:r>
      <w:r w:rsidRPr="004C6C76">
        <w:rPr>
          <w:sz w:val="24"/>
          <w:szCs w:val="24"/>
        </w:rPr>
        <w:fldChar w:fldCharType="separate"/>
      </w:r>
      <w:r w:rsidRPr="00B84EDC">
        <w:rPr>
          <w:noProof/>
          <w:sz w:val="24"/>
          <w:szCs w:val="24"/>
          <w:lang w:val="fi-FI"/>
        </w:rPr>
        <w:t>(Yusof et al., 2022)</w:t>
      </w:r>
      <w:r w:rsidRPr="004C6C76">
        <w:rPr>
          <w:sz w:val="24"/>
          <w:szCs w:val="24"/>
        </w:rPr>
        <w:fldChar w:fldCharType="end"/>
      </w:r>
      <w:r w:rsidRPr="00B84EDC">
        <w:rPr>
          <w:sz w:val="24"/>
          <w:szCs w:val="24"/>
          <w:lang w:val="fi-FI"/>
        </w:rPr>
        <w:t>.</w:t>
      </w:r>
    </w:p>
    <w:p w14:paraId="1DA7B0FC" w14:textId="77777777" w:rsidR="00CD300B" w:rsidRPr="00B84EDC" w:rsidRDefault="00CD300B" w:rsidP="00CD300B">
      <w:pPr>
        <w:jc w:val="both"/>
        <w:rPr>
          <w:sz w:val="24"/>
          <w:szCs w:val="24"/>
          <w:lang w:val="fi-FI"/>
        </w:rPr>
      </w:pPr>
    </w:p>
    <w:p w14:paraId="453D6334" w14:textId="77777777" w:rsidR="00CD300B" w:rsidRPr="00B84EDC" w:rsidRDefault="00CD300B" w:rsidP="00CD300B">
      <w:pPr>
        <w:jc w:val="both"/>
        <w:rPr>
          <w:sz w:val="24"/>
          <w:szCs w:val="24"/>
          <w:lang w:val="fi-FI"/>
        </w:rPr>
      </w:pPr>
      <w:r w:rsidRPr="004C6C76">
        <w:rPr>
          <w:noProof/>
          <w:sz w:val="24"/>
          <w:szCs w:val="24"/>
        </w:rPr>
        <w:drawing>
          <wp:anchor distT="0" distB="0" distL="114300" distR="114300" simplePos="0" relativeHeight="251659264" behindDoc="0" locked="0" layoutInCell="1" allowOverlap="1" wp14:anchorId="60F05331" wp14:editId="7EB45830">
            <wp:simplePos x="0" y="0"/>
            <wp:positionH relativeFrom="column">
              <wp:posOffset>518160</wp:posOffset>
            </wp:positionH>
            <wp:positionV relativeFrom="paragraph">
              <wp:posOffset>12065</wp:posOffset>
            </wp:positionV>
            <wp:extent cx="4728210" cy="2863215"/>
            <wp:effectExtent l="0" t="0" r="0" b="0"/>
            <wp:wrapNone/>
            <wp:docPr id="2568329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084" t="2350" b="18590"/>
                    <a:stretch>
                      <a:fillRect/>
                    </a:stretch>
                  </pic:blipFill>
                  <pic:spPr bwMode="auto">
                    <a:xfrm>
                      <a:off x="0" y="0"/>
                      <a:ext cx="4728210" cy="2863215"/>
                    </a:xfrm>
                    <a:prstGeom prst="rect">
                      <a:avLst/>
                    </a:prstGeom>
                    <a:noFill/>
                  </pic:spPr>
                </pic:pic>
              </a:graphicData>
            </a:graphic>
            <wp14:sizeRelH relativeFrom="page">
              <wp14:pctWidth>0</wp14:pctWidth>
            </wp14:sizeRelH>
            <wp14:sizeRelV relativeFrom="page">
              <wp14:pctHeight>0</wp14:pctHeight>
            </wp14:sizeRelV>
          </wp:anchor>
        </w:drawing>
      </w:r>
    </w:p>
    <w:p w14:paraId="5F138972" w14:textId="77777777" w:rsidR="00CD300B" w:rsidRPr="00B84EDC" w:rsidRDefault="00CD300B" w:rsidP="00CD300B">
      <w:pPr>
        <w:jc w:val="both"/>
        <w:rPr>
          <w:sz w:val="24"/>
          <w:szCs w:val="24"/>
          <w:lang w:val="fi-FI"/>
        </w:rPr>
      </w:pPr>
    </w:p>
    <w:p w14:paraId="0B8CC62A" w14:textId="77777777" w:rsidR="00CD300B" w:rsidRPr="00B84EDC" w:rsidRDefault="00CD300B" w:rsidP="00CD300B">
      <w:pPr>
        <w:jc w:val="both"/>
        <w:rPr>
          <w:sz w:val="24"/>
          <w:szCs w:val="24"/>
          <w:lang w:val="fi-FI"/>
        </w:rPr>
      </w:pPr>
    </w:p>
    <w:p w14:paraId="329AF461" w14:textId="77777777" w:rsidR="00CD300B" w:rsidRPr="00B84EDC" w:rsidRDefault="00CD300B" w:rsidP="00CD300B">
      <w:pPr>
        <w:jc w:val="both"/>
        <w:rPr>
          <w:sz w:val="24"/>
          <w:szCs w:val="24"/>
          <w:lang w:val="fi-FI"/>
        </w:rPr>
      </w:pPr>
    </w:p>
    <w:p w14:paraId="7D9DECC6" w14:textId="77777777" w:rsidR="00CD300B" w:rsidRPr="00B84EDC" w:rsidRDefault="00CD300B" w:rsidP="00CD300B">
      <w:pPr>
        <w:jc w:val="both"/>
        <w:rPr>
          <w:sz w:val="24"/>
          <w:szCs w:val="24"/>
          <w:lang w:val="fi-FI"/>
        </w:rPr>
      </w:pPr>
    </w:p>
    <w:p w14:paraId="2E916955" w14:textId="77777777" w:rsidR="00CD300B" w:rsidRPr="00B84EDC" w:rsidRDefault="00CD300B" w:rsidP="00CD300B">
      <w:pPr>
        <w:jc w:val="both"/>
        <w:rPr>
          <w:sz w:val="24"/>
          <w:szCs w:val="24"/>
          <w:lang w:val="fi-FI"/>
        </w:rPr>
      </w:pPr>
    </w:p>
    <w:p w14:paraId="1B82B008" w14:textId="77777777" w:rsidR="00CD300B" w:rsidRPr="00B84EDC" w:rsidRDefault="00CD300B" w:rsidP="00CD300B">
      <w:pPr>
        <w:jc w:val="both"/>
        <w:rPr>
          <w:sz w:val="24"/>
          <w:szCs w:val="24"/>
          <w:lang w:val="fi-FI"/>
        </w:rPr>
      </w:pPr>
    </w:p>
    <w:p w14:paraId="7FA7E7B0" w14:textId="77777777" w:rsidR="00CD300B" w:rsidRPr="00B84EDC" w:rsidRDefault="00CD300B" w:rsidP="00CD300B">
      <w:pPr>
        <w:jc w:val="both"/>
        <w:rPr>
          <w:sz w:val="24"/>
          <w:szCs w:val="24"/>
          <w:lang w:val="fi-FI"/>
        </w:rPr>
      </w:pPr>
    </w:p>
    <w:p w14:paraId="67704166" w14:textId="77777777" w:rsidR="00CD300B" w:rsidRPr="00B84EDC" w:rsidRDefault="00CD300B" w:rsidP="00CD300B">
      <w:pPr>
        <w:jc w:val="both"/>
        <w:rPr>
          <w:sz w:val="24"/>
          <w:szCs w:val="24"/>
          <w:lang w:val="fi-FI"/>
        </w:rPr>
      </w:pPr>
    </w:p>
    <w:p w14:paraId="5889C6A3" w14:textId="77777777" w:rsidR="00CD300B" w:rsidRPr="00B84EDC" w:rsidRDefault="00CD300B" w:rsidP="00CD300B">
      <w:pPr>
        <w:jc w:val="both"/>
        <w:rPr>
          <w:sz w:val="24"/>
          <w:szCs w:val="24"/>
          <w:lang w:val="fi-FI"/>
        </w:rPr>
      </w:pPr>
    </w:p>
    <w:p w14:paraId="38963A3A" w14:textId="77777777" w:rsidR="00CD300B" w:rsidRPr="00B84EDC" w:rsidRDefault="00CD300B" w:rsidP="00CD300B">
      <w:pPr>
        <w:jc w:val="both"/>
        <w:rPr>
          <w:sz w:val="24"/>
          <w:szCs w:val="24"/>
          <w:lang w:val="fi-FI"/>
        </w:rPr>
      </w:pPr>
    </w:p>
    <w:p w14:paraId="764482D5" w14:textId="77777777" w:rsidR="00CD300B" w:rsidRPr="00B84EDC" w:rsidRDefault="00CD300B" w:rsidP="00CD300B">
      <w:pPr>
        <w:jc w:val="both"/>
        <w:rPr>
          <w:sz w:val="24"/>
          <w:szCs w:val="24"/>
          <w:lang w:val="fi-FI"/>
        </w:rPr>
      </w:pPr>
    </w:p>
    <w:p w14:paraId="3D5C1553" w14:textId="77777777" w:rsidR="00CD300B" w:rsidRPr="00B84EDC" w:rsidRDefault="00CD300B" w:rsidP="00CD300B">
      <w:pPr>
        <w:jc w:val="both"/>
        <w:rPr>
          <w:sz w:val="24"/>
          <w:szCs w:val="24"/>
          <w:lang w:val="fi-FI"/>
        </w:rPr>
      </w:pPr>
    </w:p>
    <w:p w14:paraId="10AAD304" w14:textId="77777777" w:rsidR="00CD300B" w:rsidRPr="00B84EDC" w:rsidRDefault="00CD300B" w:rsidP="00CD300B">
      <w:pPr>
        <w:jc w:val="both"/>
        <w:rPr>
          <w:sz w:val="24"/>
          <w:szCs w:val="24"/>
          <w:lang w:val="fi-FI"/>
        </w:rPr>
      </w:pPr>
    </w:p>
    <w:p w14:paraId="046E0D55" w14:textId="77777777" w:rsidR="00CD300B" w:rsidRPr="00B84EDC" w:rsidRDefault="00CD300B" w:rsidP="00CD300B">
      <w:pPr>
        <w:jc w:val="both"/>
        <w:rPr>
          <w:sz w:val="24"/>
          <w:szCs w:val="24"/>
          <w:lang w:val="fi-FI"/>
        </w:rPr>
      </w:pPr>
    </w:p>
    <w:p w14:paraId="0D02374B" w14:textId="77777777" w:rsidR="00CD300B" w:rsidRPr="00B84EDC" w:rsidRDefault="00CD300B" w:rsidP="00CD300B">
      <w:pPr>
        <w:jc w:val="both"/>
        <w:rPr>
          <w:sz w:val="24"/>
          <w:szCs w:val="24"/>
          <w:lang w:val="fi-FI"/>
        </w:rPr>
      </w:pPr>
    </w:p>
    <w:p w14:paraId="291001AD" w14:textId="77777777" w:rsidR="00CD300B" w:rsidRPr="00B84EDC" w:rsidRDefault="00CD300B" w:rsidP="00CD300B">
      <w:pPr>
        <w:jc w:val="both"/>
        <w:rPr>
          <w:sz w:val="24"/>
          <w:szCs w:val="24"/>
          <w:lang w:val="fi-FI"/>
        </w:rPr>
      </w:pPr>
    </w:p>
    <w:p w14:paraId="661D23FC" w14:textId="77777777" w:rsidR="00CD300B" w:rsidRPr="00B84EDC" w:rsidRDefault="00CD300B" w:rsidP="00CD300B">
      <w:pPr>
        <w:spacing w:after="240"/>
        <w:ind w:left="284"/>
        <w:jc w:val="center"/>
        <w:rPr>
          <w:sz w:val="24"/>
          <w:szCs w:val="24"/>
          <w:lang w:val="fi-FI"/>
        </w:rPr>
      </w:pPr>
      <w:r w:rsidRPr="00B84EDC">
        <w:rPr>
          <w:sz w:val="24"/>
          <w:szCs w:val="24"/>
          <w:lang w:val="fi-FI"/>
        </w:rPr>
        <w:t>Gambar 1 : Represetasi nilai keris</w:t>
      </w:r>
    </w:p>
    <w:p w14:paraId="00F7003D" w14:textId="77777777" w:rsidR="00B84EDC" w:rsidRDefault="00CD300B" w:rsidP="00B84EDC">
      <w:pPr>
        <w:ind w:left="426" w:firstLine="567"/>
        <w:jc w:val="both"/>
        <w:rPr>
          <w:sz w:val="24"/>
          <w:szCs w:val="24"/>
          <w:lang w:val="fi-FI"/>
        </w:rPr>
      </w:pPr>
      <w:r w:rsidRPr="00B84EDC">
        <w:rPr>
          <w:sz w:val="24"/>
          <w:szCs w:val="24"/>
          <w:lang w:val="fi-FI"/>
        </w:rPr>
        <w:t>Keris menjadi sarana berkebutuhan sesuai dengan agama dan kepercayaan yang dianutnya. Keris mencerminkan simbol kedewasaan dan rasa tanggungjawab, oleh karena itu memiliki keris menggambarkan kedewasaan seseorang dengan tanggung jawab yang tinggi. Keris mencerminkan simbol kehormatan dan kemerdekaan, dengan keris seseorang akan menjaga tutur kata dan perilakunya demi kemuliaan dan kehormatannya.  Budaya keris yang sarat makna dan nilai perlu dilakukan langkah-langkah rill dalam pelestariannya. Keris merupakan senjata yang bentuk dan ukurannya relatif pendek, kedua sisi bilahnya tajam dan runcing pada ujungnya. Wujudnya asimetris tidak tegak lurus seperti belati, namun bilahnya miring terhadap pangkal keris. Bahan utama pembuatan keris terdiri dari tiga bahan utama berupa besi, baja dan pamor. Logam besi berfungsi sebagai perekat antara baja dan pamor, baja menjadi kerangka dasar sebuah keris sekaligus menjadikannya tajam, sedangkan pamor berfungsi menjadikan wilah keris menjadi ulet, tidak mudah patah dan ringan, sekaligus member keindahan dalam wujud pola-ola pamor yang tercipta karena proses penempaan berulang-ulang.</w:t>
      </w:r>
    </w:p>
    <w:p w14:paraId="3AF0AA97" w14:textId="77777777" w:rsidR="00B84EDC" w:rsidRDefault="00CD300B" w:rsidP="00B84EDC">
      <w:pPr>
        <w:ind w:left="426" w:firstLine="567"/>
        <w:jc w:val="both"/>
        <w:rPr>
          <w:sz w:val="24"/>
          <w:szCs w:val="24"/>
          <w:lang w:val="fi-FI"/>
        </w:rPr>
      </w:pPr>
      <w:r w:rsidRPr="00B84EDC">
        <w:rPr>
          <w:sz w:val="24"/>
          <w:szCs w:val="24"/>
          <w:lang w:val="fi-FI"/>
        </w:rPr>
        <w:t xml:space="preserve">Keris memiliki representasi yang sangat kuat dalam tatanan kehidupan masyarakat Indonesia termasuk bagi sumenep Madura. Dalam banyak kajian dijelaskan bahawa Kabupaten Sumenep memiliki potensi industri kerajinan keris yang telah mampu bersaing baik nasional maupun internasional yang telah dibuktikan dengan pengakuan UNESCO sebagai daerah yang memiliki kerajinan keris terbesar di dunia. Bahkan menurut </w:t>
      </w:r>
      <w:r w:rsidRPr="004C6C76">
        <w:rPr>
          <w:sz w:val="24"/>
          <w:szCs w:val="24"/>
        </w:rPr>
        <w:fldChar w:fldCharType="begin" w:fldLock="1"/>
      </w:r>
      <w:r w:rsidRPr="00B84EDC">
        <w:rPr>
          <w:sz w:val="24"/>
          <w:szCs w:val="24"/>
          <w:lang w:val="fi-FI"/>
        </w:rPr>
        <w:instrText>ADDIN CSL_CITATION {"citationItems":[{"id":"ITEM-1","itemData":{"DOI":"10.2991/978-2-38476-162-3_33","ISBN":"9782384761623","author":[{"dropping-particle":"","family":"Asih","given":"Panji Sukmo Her","non-dropping-particle":"","parse-names":false,"suffix":""},{"dropping-particle":"","family":"Purwasito","given":"Andrik","non-dropping-particle":"","parse-names":false,"suffix":""},{"dropping-particle":"","family":"Warto","given":"Warto","non-dropping-particle":"","parse-names":false,"suffix":""},{"dropping-particle":"","family":"Pitana","given":"Titis Srimuda","non-dropping-particle":"","parse-names":false,"suffix":""}],"id":"ITEM-1","issue":"Prasasti","issued":{"date-parts":[["2023"]]},"number-of-pages":"247-255","publisher":"Atlantis Press SARL","title":"Keris and Discourse of Javanese Identity","type":"book"},"uris":["http://www.mendeley.com/documents/?uuid=366c3df0-e085-44a7-8e9b-88f1c82f5666"]}],"mendeley":{"formattedCitation":"(Asih et al., 2023)","plainTextFormattedCitation":"(Asih et al., 2023)","previouslyFormattedCitation":"(Asih et al., 2023)"},"properties":{"noteIndex":0},"schema":"https://github.com/citation-style-language/schema/raw/master/csl-citation.json"}</w:instrText>
      </w:r>
      <w:r w:rsidRPr="004C6C76">
        <w:rPr>
          <w:sz w:val="24"/>
          <w:szCs w:val="24"/>
        </w:rPr>
        <w:fldChar w:fldCharType="separate"/>
      </w:r>
      <w:r w:rsidRPr="00B84EDC">
        <w:rPr>
          <w:noProof/>
          <w:sz w:val="24"/>
          <w:szCs w:val="24"/>
          <w:lang w:val="fi-FI"/>
        </w:rPr>
        <w:t>(Asih et al., 2023)</w:t>
      </w:r>
      <w:r w:rsidRPr="004C6C76">
        <w:rPr>
          <w:sz w:val="24"/>
          <w:szCs w:val="24"/>
        </w:rPr>
        <w:fldChar w:fldCharType="end"/>
      </w:r>
      <w:r w:rsidRPr="00B84EDC">
        <w:rPr>
          <w:sz w:val="24"/>
          <w:szCs w:val="24"/>
          <w:lang w:val="fi-FI"/>
        </w:rPr>
        <w:t xml:space="preserve"> Kabupaten Sumenep yang merupakan desa penghasil keris yang terkenal hingga saat ini. Menggunakan keris sebagai ikon pariwisata dapat membantu mempromosikan dan melestarikan warisan budaya suatu daerah. Pengembangan wisata budaya seputar keris, seperti museum keris, pertunjukan seni beladiri dengan keris, dan lokakarya pembuatan keris, dapat menarik minat </w:t>
      </w:r>
      <w:r w:rsidRPr="00B84EDC">
        <w:rPr>
          <w:sz w:val="24"/>
          <w:szCs w:val="24"/>
          <w:lang w:val="fi-FI"/>
        </w:rPr>
        <w:lastRenderedPageBreak/>
        <w:t>wisatawan lokal maupun mancanegara. Wisatawan dapat menikmati perjalanan yang mendalam ke sejarah dan budaya setempat dengan mengeksplorasi peran keris dalam masyarakat dan cerita-cerita terkait.</w:t>
      </w:r>
    </w:p>
    <w:p w14:paraId="4FE1AED9" w14:textId="4C498142" w:rsidR="00CD300B" w:rsidRPr="00B84EDC" w:rsidRDefault="00CD300B" w:rsidP="00B84EDC">
      <w:pPr>
        <w:ind w:left="426" w:firstLine="567"/>
        <w:jc w:val="both"/>
        <w:rPr>
          <w:sz w:val="24"/>
          <w:szCs w:val="24"/>
          <w:lang w:val="fi-FI"/>
        </w:rPr>
      </w:pPr>
      <w:r w:rsidRPr="00B84EDC">
        <w:rPr>
          <w:sz w:val="24"/>
          <w:szCs w:val="24"/>
          <w:lang w:val="fi-FI"/>
        </w:rPr>
        <w:t xml:space="preserve">Keris memiliki nilai budaya yang sangat tinggi di Indonesia. Sebagai bagian dari warisan budaya yang kaya, keris mencerminkan tradisi, kepercayaan, dan nilai-nilai yang dihormati oleh masyarakat setempat. Menggunakan keris sebagai ikon pariwisata dapat memperkuat identitas budaya daerah tersebut di mata wisatawan domestik dan internasional. </w:t>
      </w:r>
      <w:r w:rsidRPr="004C6C76">
        <w:rPr>
          <w:sz w:val="24"/>
          <w:szCs w:val="24"/>
        </w:rPr>
        <w:t xml:space="preserve">Keris </w:t>
      </w:r>
      <w:proofErr w:type="spellStart"/>
      <w:r w:rsidRPr="004C6C76">
        <w:rPr>
          <w:sz w:val="24"/>
          <w:szCs w:val="24"/>
        </w:rPr>
        <w:t>telah</w:t>
      </w:r>
      <w:proofErr w:type="spellEnd"/>
      <w:r w:rsidRPr="004C6C76">
        <w:rPr>
          <w:sz w:val="24"/>
          <w:szCs w:val="24"/>
        </w:rPr>
        <w:t xml:space="preserve"> </w:t>
      </w:r>
      <w:proofErr w:type="spellStart"/>
      <w:r w:rsidRPr="004C6C76">
        <w:rPr>
          <w:sz w:val="24"/>
          <w:szCs w:val="24"/>
        </w:rPr>
        <w:t>menjadi</w:t>
      </w:r>
      <w:proofErr w:type="spellEnd"/>
      <w:r w:rsidRPr="004C6C76">
        <w:rPr>
          <w:sz w:val="24"/>
          <w:szCs w:val="24"/>
        </w:rPr>
        <w:t xml:space="preserve"> </w:t>
      </w:r>
      <w:proofErr w:type="spellStart"/>
      <w:r w:rsidRPr="004C6C76">
        <w:rPr>
          <w:sz w:val="24"/>
          <w:szCs w:val="24"/>
        </w:rPr>
        <w:t>bagian</w:t>
      </w:r>
      <w:proofErr w:type="spellEnd"/>
      <w:r w:rsidRPr="004C6C76">
        <w:rPr>
          <w:sz w:val="24"/>
          <w:szCs w:val="24"/>
        </w:rPr>
        <w:t xml:space="preserve"> integral </w:t>
      </w:r>
      <w:proofErr w:type="spellStart"/>
      <w:r w:rsidRPr="004C6C76">
        <w:rPr>
          <w:sz w:val="24"/>
          <w:szCs w:val="24"/>
        </w:rPr>
        <w:t>dari</w:t>
      </w:r>
      <w:proofErr w:type="spellEnd"/>
      <w:r w:rsidRPr="004C6C76">
        <w:rPr>
          <w:sz w:val="24"/>
          <w:szCs w:val="24"/>
        </w:rPr>
        <w:t xml:space="preserve"> </w:t>
      </w:r>
      <w:proofErr w:type="spellStart"/>
      <w:r w:rsidRPr="004C6C76">
        <w:rPr>
          <w:sz w:val="24"/>
          <w:szCs w:val="24"/>
        </w:rPr>
        <w:t>sejarah</w:t>
      </w:r>
      <w:proofErr w:type="spellEnd"/>
      <w:r w:rsidRPr="004C6C76">
        <w:rPr>
          <w:sz w:val="24"/>
          <w:szCs w:val="24"/>
        </w:rPr>
        <w:t xml:space="preserve"> Indonesia </w:t>
      </w:r>
      <w:proofErr w:type="spellStart"/>
      <w:r w:rsidRPr="004C6C76">
        <w:rPr>
          <w:sz w:val="24"/>
          <w:szCs w:val="24"/>
        </w:rPr>
        <w:t>selama</w:t>
      </w:r>
      <w:proofErr w:type="spellEnd"/>
      <w:r w:rsidRPr="004C6C76">
        <w:rPr>
          <w:sz w:val="24"/>
          <w:szCs w:val="24"/>
        </w:rPr>
        <w:t xml:space="preserve"> </w:t>
      </w:r>
      <w:proofErr w:type="spellStart"/>
      <w:r w:rsidRPr="004C6C76">
        <w:rPr>
          <w:sz w:val="24"/>
          <w:szCs w:val="24"/>
        </w:rPr>
        <w:t>berabad-abad</w:t>
      </w:r>
      <w:proofErr w:type="spellEnd"/>
      <w:r w:rsidRPr="004C6C76">
        <w:rPr>
          <w:sz w:val="24"/>
          <w:szCs w:val="24"/>
        </w:rPr>
        <w:t xml:space="preserve">. </w:t>
      </w:r>
      <w:proofErr w:type="spellStart"/>
      <w:r w:rsidRPr="004C6C76">
        <w:rPr>
          <w:sz w:val="24"/>
          <w:szCs w:val="24"/>
        </w:rPr>
        <w:t>Penggunaannya</w:t>
      </w:r>
      <w:proofErr w:type="spellEnd"/>
      <w:r w:rsidRPr="004C6C76">
        <w:rPr>
          <w:sz w:val="24"/>
          <w:szCs w:val="24"/>
        </w:rPr>
        <w:t xml:space="preserve"> </w:t>
      </w:r>
      <w:proofErr w:type="spellStart"/>
      <w:r w:rsidRPr="004C6C76">
        <w:rPr>
          <w:sz w:val="24"/>
          <w:szCs w:val="24"/>
        </w:rPr>
        <w:t>dalam</w:t>
      </w:r>
      <w:proofErr w:type="spellEnd"/>
      <w:r w:rsidRPr="004C6C76">
        <w:rPr>
          <w:sz w:val="24"/>
          <w:szCs w:val="24"/>
        </w:rPr>
        <w:t xml:space="preserve"> </w:t>
      </w:r>
      <w:proofErr w:type="spellStart"/>
      <w:r w:rsidRPr="004C6C76">
        <w:rPr>
          <w:sz w:val="24"/>
          <w:szCs w:val="24"/>
        </w:rPr>
        <w:t>berbagai</w:t>
      </w:r>
      <w:proofErr w:type="spellEnd"/>
      <w:r w:rsidRPr="004C6C76">
        <w:rPr>
          <w:sz w:val="24"/>
          <w:szCs w:val="24"/>
        </w:rPr>
        <w:t xml:space="preserve"> </w:t>
      </w:r>
      <w:proofErr w:type="spellStart"/>
      <w:r w:rsidRPr="004C6C76">
        <w:rPr>
          <w:sz w:val="24"/>
          <w:szCs w:val="24"/>
        </w:rPr>
        <w:t>konteks</w:t>
      </w:r>
      <w:proofErr w:type="spellEnd"/>
      <w:r w:rsidRPr="004C6C76">
        <w:rPr>
          <w:sz w:val="24"/>
          <w:szCs w:val="24"/>
        </w:rPr>
        <w:t xml:space="preserve"> </w:t>
      </w:r>
      <w:proofErr w:type="spellStart"/>
      <w:r w:rsidRPr="004C6C76">
        <w:rPr>
          <w:sz w:val="24"/>
          <w:szCs w:val="24"/>
        </w:rPr>
        <w:t>sejarah</w:t>
      </w:r>
      <w:proofErr w:type="spellEnd"/>
      <w:r w:rsidRPr="004C6C76">
        <w:rPr>
          <w:sz w:val="24"/>
          <w:szCs w:val="24"/>
        </w:rPr>
        <w:t xml:space="preserve"> dan </w:t>
      </w:r>
      <w:proofErr w:type="spellStart"/>
      <w:r w:rsidRPr="004C6C76">
        <w:rPr>
          <w:sz w:val="24"/>
          <w:szCs w:val="24"/>
        </w:rPr>
        <w:t>tradisi</w:t>
      </w:r>
      <w:proofErr w:type="spellEnd"/>
      <w:r w:rsidRPr="004C6C76">
        <w:rPr>
          <w:sz w:val="24"/>
          <w:szCs w:val="24"/>
        </w:rPr>
        <w:t xml:space="preserve"> </w:t>
      </w:r>
      <w:proofErr w:type="spellStart"/>
      <w:r w:rsidRPr="004C6C76">
        <w:rPr>
          <w:sz w:val="24"/>
          <w:szCs w:val="24"/>
        </w:rPr>
        <w:t>membuatnya</w:t>
      </w:r>
      <w:proofErr w:type="spellEnd"/>
      <w:r w:rsidRPr="004C6C76">
        <w:rPr>
          <w:sz w:val="24"/>
          <w:szCs w:val="24"/>
        </w:rPr>
        <w:t xml:space="preserve"> </w:t>
      </w:r>
      <w:proofErr w:type="spellStart"/>
      <w:r w:rsidRPr="004C6C76">
        <w:rPr>
          <w:sz w:val="24"/>
          <w:szCs w:val="24"/>
        </w:rPr>
        <w:t>menjadi</w:t>
      </w:r>
      <w:proofErr w:type="spellEnd"/>
      <w:r w:rsidRPr="004C6C76">
        <w:rPr>
          <w:sz w:val="24"/>
          <w:szCs w:val="24"/>
        </w:rPr>
        <w:t xml:space="preserve"> </w:t>
      </w:r>
      <w:proofErr w:type="spellStart"/>
      <w:r w:rsidRPr="004C6C76">
        <w:rPr>
          <w:sz w:val="24"/>
          <w:szCs w:val="24"/>
        </w:rPr>
        <w:t>simbol</w:t>
      </w:r>
      <w:proofErr w:type="spellEnd"/>
      <w:r w:rsidRPr="004C6C76">
        <w:rPr>
          <w:sz w:val="24"/>
          <w:szCs w:val="24"/>
        </w:rPr>
        <w:t xml:space="preserve"> yang </w:t>
      </w:r>
      <w:proofErr w:type="spellStart"/>
      <w:r w:rsidRPr="004C6C76">
        <w:rPr>
          <w:sz w:val="24"/>
          <w:szCs w:val="24"/>
        </w:rPr>
        <w:t>kuat</w:t>
      </w:r>
      <w:proofErr w:type="spellEnd"/>
      <w:r w:rsidRPr="004C6C76">
        <w:rPr>
          <w:sz w:val="24"/>
          <w:szCs w:val="24"/>
        </w:rPr>
        <w:t xml:space="preserve"> </w:t>
      </w:r>
      <w:proofErr w:type="spellStart"/>
      <w:r w:rsidRPr="004C6C76">
        <w:rPr>
          <w:sz w:val="24"/>
          <w:szCs w:val="24"/>
        </w:rPr>
        <w:t>dari</w:t>
      </w:r>
      <w:proofErr w:type="spellEnd"/>
      <w:r w:rsidRPr="004C6C76">
        <w:rPr>
          <w:sz w:val="24"/>
          <w:szCs w:val="24"/>
        </w:rPr>
        <w:t xml:space="preserve"> </w:t>
      </w:r>
      <w:proofErr w:type="spellStart"/>
      <w:r w:rsidRPr="004C6C76">
        <w:rPr>
          <w:sz w:val="24"/>
          <w:szCs w:val="24"/>
        </w:rPr>
        <w:t>warisan</w:t>
      </w:r>
      <w:proofErr w:type="spellEnd"/>
      <w:r w:rsidRPr="004C6C76">
        <w:rPr>
          <w:sz w:val="24"/>
          <w:szCs w:val="24"/>
        </w:rPr>
        <w:t xml:space="preserve"> </w:t>
      </w:r>
      <w:proofErr w:type="spellStart"/>
      <w:r w:rsidRPr="004C6C76">
        <w:rPr>
          <w:sz w:val="24"/>
          <w:szCs w:val="24"/>
        </w:rPr>
        <w:t>leluhur</w:t>
      </w:r>
      <w:proofErr w:type="spellEnd"/>
      <w:r w:rsidRPr="004C6C76">
        <w:rPr>
          <w:sz w:val="24"/>
          <w:szCs w:val="24"/>
        </w:rPr>
        <w:t xml:space="preserve">. </w:t>
      </w:r>
      <w:proofErr w:type="spellStart"/>
      <w:r w:rsidRPr="004C6C76">
        <w:rPr>
          <w:sz w:val="24"/>
          <w:szCs w:val="24"/>
        </w:rPr>
        <w:t>Dengan</w:t>
      </w:r>
      <w:proofErr w:type="spellEnd"/>
      <w:r w:rsidRPr="004C6C76">
        <w:rPr>
          <w:sz w:val="24"/>
          <w:szCs w:val="24"/>
        </w:rPr>
        <w:t xml:space="preserve"> </w:t>
      </w:r>
      <w:proofErr w:type="spellStart"/>
      <w:r w:rsidRPr="004C6C76">
        <w:rPr>
          <w:sz w:val="24"/>
          <w:szCs w:val="24"/>
        </w:rPr>
        <w:t>mengadopsi</w:t>
      </w:r>
      <w:proofErr w:type="spellEnd"/>
      <w:r w:rsidRPr="004C6C76">
        <w:rPr>
          <w:sz w:val="24"/>
          <w:szCs w:val="24"/>
        </w:rPr>
        <w:t xml:space="preserve"> keris </w:t>
      </w:r>
      <w:proofErr w:type="spellStart"/>
      <w:r w:rsidRPr="004C6C76">
        <w:rPr>
          <w:sz w:val="24"/>
          <w:szCs w:val="24"/>
        </w:rPr>
        <w:t>sebagai</w:t>
      </w:r>
      <w:proofErr w:type="spellEnd"/>
      <w:r w:rsidRPr="004C6C76">
        <w:rPr>
          <w:sz w:val="24"/>
          <w:szCs w:val="24"/>
        </w:rPr>
        <w:t xml:space="preserve"> ikon branding </w:t>
      </w:r>
      <w:proofErr w:type="spellStart"/>
      <w:r w:rsidRPr="004C6C76">
        <w:rPr>
          <w:sz w:val="24"/>
          <w:szCs w:val="24"/>
        </w:rPr>
        <w:t>pariwisata</w:t>
      </w:r>
      <w:proofErr w:type="spellEnd"/>
      <w:r w:rsidRPr="004C6C76">
        <w:rPr>
          <w:sz w:val="24"/>
          <w:szCs w:val="24"/>
        </w:rPr>
        <w:t xml:space="preserve">, </w:t>
      </w:r>
      <w:proofErr w:type="spellStart"/>
      <w:r w:rsidRPr="004C6C76">
        <w:rPr>
          <w:sz w:val="24"/>
          <w:szCs w:val="24"/>
        </w:rPr>
        <w:t>sebuah</w:t>
      </w:r>
      <w:proofErr w:type="spellEnd"/>
      <w:r w:rsidRPr="004C6C76">
        <w:rPr>
          <w:sz w:val="24"/>
          <w:szCs w:val="24"/>
        </w:rPr>
        <w:t xml:space="preserve"> </w:t>
      </w:r>
      <w:proofErr w:type="spellStart"/>
      <w:r w:rsidRPr="004C6C76">
        <w:rPr>
          <w:sz w:val="24"/>
          <w:szCs w:val="24"/>
        </w:rPr>
        <w:t>daerah</w:t>
      </w:r>
      <w:proofErr w:type="spellEnd"/>
      <w:r w:rsidRPr="004C6C76">
        <w:rPr>
          <w:sz w:val="24"/>
          <w:szCs w:val="24"/>
        </w:rPr>
        <w:t xml:space="preserve"> </w:t>
      </w:r>
      <w:proofErr w:type="spellStart"/>
      <w:r w:rsidRPr="004C6C76">
        <w:rPr>
          <w:sz w:val="24"/>
          <w:szCs w:val="24"/>
        </w:rPr>
        <w:t>dapat</w:t>
      </w:r>
      <w:proofErr w:type="spellEnd"/>
      <w:r w:rsidRPr="004C6C76">
        <w:rPr>
          <w:sz w:val="24"/>
          <w:szCs w:val="24"/>
        </w:rPr>
        <w:t xml:space="preserve"> </w:t>
      </w:r>
      <w:proofErr w:type="spellStart"/>
      <w:r w:rsidRPr="004C6C76">
        <w:rPr>
          <w:sz w:val="24"/>
          <w:szCs w:val="24"/>
        </w:rPr>
        <w:t>menyoroti</w:t>
      </w:r>
      <w:proofErr w:type="spellEnd"/>
      <w:r w:rsidRPr="004C6C76">
        <w:rPr>
          <w:sz w:val="24"/>
          <w:szCs w:val="24"/>
        </w:rPr>
        <w:t xml:space="preserve"> </w:t>
      </w:r>
      <w:proofErr w:type="spellStart"/>
      <w:r w:rsidRPr="004C6C76">
        <w:rPr>
          <w:sz w:val="24"/>
          <w:szCs w:val="24"/>
        </w:rPr>
        <w:t>warisan</w:t>
      </w:r>
      <w:proofErr w:type="spellEnd"/>
      <w:r w:rsidRPr="004C6C76">
        <w:rPr>
          <w:sz w:val="24"/>
          <w:szCs w:val="24"/>
        </w:rPr>
        <w:t xml:space="preserve"> </w:t>
      </w:r>
      <w:proofErr w:type="spellStart"/>
      <w:r w:rsidRPr="004C6C76">
        <w:rPr>
          <w:sz w:val="24"/>
          <w:szCs w:val="24"/>
        </w:rPr>
        <w:t>sejarah</w:t>
      </w:r>
      <w:proofErr w:type="spellEnd"/>
      <w:r w:rsidRPr="004C6C76">
        <w:rPr>
          <w:sz w:val="24"/>
          <w:szCs w:val="24"/>
        </w:rPr>
        <w:t xml:space="preserve"> dan </w:t>
      </w:r>
      <w:proofErr w:type="spellStart"/>
      <w:r w:rsidRPr="004C6C76">
        <w:rPr>
          <w:sz w:val="24"/>
          <w:szCs w:val="24"/>
        </w:rPr>
        <w:t>tradisinya</w:t>
      </w:r>
      <w:proofErr w:type="spellEnd"/>
      <w:r w:rsidRPr="004C6C76">
        <w:rPr>
          <w:sz w:val="24"/>
          <w:szCs w:val="24"/>
        </w:rPr>
        <w:t xml:space="preserve"> yang kaya </w:t>
      </w:r>
      <w:proofErr w:type="spellStart"/>
      <w:r w:rsidRPr="004C6C76">
        <w:rPr>
          <w:sz w:val="24"/>
          <w:szCs w:val="24"/>
        </w:rPr>
        <w:t>kepada</w:t>
      </w:r>
      <w:proofErr w:type="spellEnd"/>
      <w:r w:rsidRPr="004C6C76">
        <w:rPr>
          <w:sz w:val="24"/>
          <w:szCs w:val="24"/>
        </w:rPr>
        <w:t xml:space="preserve"> </w:t>
      </w:r>
      <w:proofErr w:type="spellStart"/>
      <w:r w:rsidRPr="004C6C76">
        <w:rPr>
          <w:sz w:val="24"/>
          <w:szCs w:val="24"/>
        </w:rPr>
        <w:t>wisatawan</w:t>
      </w:r>
      <w:proofErr w:type="spellEnd"/>
      <w:r w:rsidRPr="004C6C76">
        <w:rPr>
          <w:sz w:val="24"/>
          <w:szCs w:val="24"/>
        </w:rPr>
        <w:t>.</w:t>
      </w:r>
    </w:p>
    <w:p w14:paraId="1B33476C" w14:textId="77777777" w:rsidR="00B84EDC" w:rsidRDefault="00CD300B" w:rsidP="00B84EDC">
      <w:pPr>
        <w:ind w:left="426" w:firstLine="567"/>
        <w:jc w:val="both"/>
        <w:rPr>
          <w:sz w:val="24"/>
          <w:szCs w:val="24"/>
          <w:lang w:val="fi-FI"/>
        </w:rPr>
      </w:pPr>
      <w:r w:rsidRPr="00B84EDC">
        <w:rPr>
          <w:sz w:val="24"/>
          <w:szCs w:val="24"/>
          <w:lang w:val="fi-FI"/>
        </w:rPr>
        <w:t xml:space="preserve">Keris sebagai artefak berbahan logam meninggalkan jejak praktik budaya pada masa lalu </w:t>
      </w:r>
      <w:r w:rsidRPr="004C6C76">
        <w:rPr>
          <w:sz w:val="24"/>
          <w:szCs w:val="24"/>
        </w:rPr>
        <w:fldChar w:fldCharType="begin" w:fldLock="1"/>
      </w:r>
      <w:r w:rsidRPr="00B84EDC">
        <w:rPr>
          <w:sz w:val="24"/>
          <w:szCs w:val="24"/>
          <w:lang w:val="fi-FI"/>
        </w:rPr>
        <w:instrText>ADDIN CSL_CITATION {"citationItems":[{"id":"ITEM-1","itemData":{"DOI":"10.2991/assehr.k.200323.035","abstract":"UNESCO's recognition of the kris as a world intangible heritage does not stop the marginalization and even harassment against it. Placing the dagger as an object of academic research would be an award for him. The message of ethics as a valuable human idea must be contained in a keris. The message will be traced through this research that aims to find what ethical messages contained in various forms of dragon keris. Some of the dragon kerises as observation units are described and analyzed semiotically to find context. The research found that in the dragon dagger there are: a) The dragon figure in the Keris Naga contains ethical discourse that originates from beliefs based on certain religions and that comes from Javanese knowledge systems; b) Intellectual practices took place in the form of simulacra in which the dragon in the Keris Naga was interpreted as the wisdom of living wisdom. Intellectual practice in the form of conversion from explicit knowledge to tacit knowledge is driven by the practice of commodification of the dragon dagger as an economic and symbolic value object.","author":[{"dropping-particle":"","family":"Aribowo","given":"Widodo","non-dropping-particle":"","parse-names":false,"suffix":""},{"dropping-particle":"","family":"Purwasito","given":"Andrik","non-dropping-particle":"","parse-names":false,"suffix":""},{"dropping-particle":"","family":"Abdullah","given":"Wakit","non-dropping-particle":"","parse-names":false,"suffix":""},{"dropping-particle":"","family":"Pitana","given":"Titis Srimuda","non-dropping-particle":"","parse-names":false,"suffix":""}],"id":"ITEM-1","issue":"Icalc 2019","issued":{"date-parts":[["2020"]]},"page":"293-302","title":"Finding the Ethical Context of the Dragon Keris","type":"article-journal","volume":"421"},"uris":["http://www.mendeley.com/documents/?uuid=cd352066-676d-4d21-95b8-fb3e3bf66753"]}],"mendeley":{"formattedCitation":"(Aribowo et al., 2020)","plainTextFormattedCitation":"(Aribowo et al., 2020)","previouslyFormattedCitation":"(Aribowo et al., 2020)"},"properties":{"noteIndex":0},"schema":"https://github.com/citation-style-language/schema/raw/master/csl-citation.json"}</w:instrText>
      </w:r>
      <w:r w:rsidRPr="004C6C76">
        <w:rPr>
          <w:sz w:val="24"/>
          <w:szCs w:val="24"/>
        </w:rPr>
        <w:fldChar w:fldCharType="separate"/>
      </w:r>
      <w:r w:rsidRPr="00B84EDC">
        <w:rPr>
          <w:noProof/>
          <w:sz w:val="24"/>
          <w:szCs w:val="24"/>
          <w:lang w:val="fi-FI"/>
        </w:rPr>
        <w:t>(Aribowo et al., 2020)</w:t>
      </w:r>
      <w:r w:rsidRPr="004C6C76">
        <w:rPr>
          <w:sz w:val="24"/>
          <w:szCs w:val="24"/>
        </w:rPr>
        <w:fldChar w:fldCharType="end"/>
      </w:r>
      <w:r w:rsidRPr="00B84EDC">
        <w:rPr>
          <w:sz w:val="24"/>
          <w:szCs w:val="24"/>
          <w:lang w:val="fi-FI"/>
        </w:rPr>
        <w:t>. Proses pembuatan keris melibatkan keterampilan tinggi dari pengrajin lokal. Keris tidak hanya merupakan senjata atau barang koleksi, tetapi juga merupakan karya seni yang rumit. Menggunakan keris dalam branding pariwisata dapat mempromosikan keindahan seni dan keterampilan tradisional yang dimiliki oleh masyarakat setempat. Beberapa orang percaya bahwa keris memiliki kekuatan mistis atau magis. Penggunaan keris sebagai ikon pariwisata dapat membangkitkan minat wisatawan yang tertarik dengan aspek mistis atau spiritual dari budaya Indonesia. Ini dapat menciptakan pengalaman wisata yang mendalam dan berkesan bagi mereka yang mencari pengalaman spiritual.</w:t>
      </w:r>
    </w:p>
    <w:p w14:paraId="5FC44A91" w14:textId="02DE0A06" w:rsidR="00CD300B" w:rsidRPr="00B84EDC" w:rsidRDefault="00CD300B" w:rsidP="00B84EDC">
      <w:pPr>
        <w:ind w:left="426" w:firstLine="567"/>
        <w:jc w:val="both"/>
        <w:rPr>
          <w:sz w:val="24"/>
          <w:szCs w:val="24"/>
          <w:lang w:val="fi-FI"/>
        </w:rPr>
      </w:pPr>
      <w:r w:rsidRPr="00B84EDC">
        <w:rPr>
          <w:sz w:val="24"/>
          <w:szCs w:val="24"/>
          <w:lang w:val="fi-FI"/>
        </w:rPr>
        <w:t>Dengan menggabungkan langkah-langkah ini dalam strategi rebranding pariwisata Kabupaten Sumenep, dapat diciptakan citra yang kuat dan unik untuk tujuan wisata, sambil juga memperkuat kesadaran akan nilai budaya dan sejarah lokal, khususnya seputar keris. Realitas ini memberikan kesempatan kepada setiap pihak yang terkait untuk mulai memberikan perhatian yang serius terhadap wacana rebrending keris sebagai ikon pariwisata, hal ini karena keris sebagai ikon pariwisata oleh pemerintah daerah memiliki potensi besar untuk memperkuat identitas lokal dan meningkatkan daya tarik wisata.</w:t>
      </w:r>
    </w:p>
    <w:p w14:paraId="086D850E" w14:textId="77777777" w:rsidR="00CD300B" w:rsidRPr="00B84EDC" w:rsidRDefault="00CD300B" w:rsidP="00CD300B">
      <w:pPr>
        <w:ind w:left="426" w:firstLine="720"/>
        <w:jc w:val="both"/>
        <w:rPr>
          <w:sz w:val="24"/>
          <w:szCs w:val="24"/>
          <w:lang w:val="fi-FI"/>
        </w:rPr>
      </w:pPr>
    </w:p>
    <w:p w14:paraId="6C961E89" w14:textId="77777777" w:rsidR="00CD300B" w:rsidRPr="004C6C76" w:rsidRDefault="00CD300B" w:rsidP="00CD300B">
      <w:pPr>
        <w:pStyle w:val="ListParagraph"/>
        <w:numPr>
          <w:ilvl w:val="0"/>
          <w:numId w:val="24"/>
        </w:numPr>
        <w:spacing w:after="0"/>
        <w:ind w:left="426"/>
        <w:jc w:val="both"/>
        <w:rPr>
          <w:rFonts w:ascii="Times New Roman" w:hAnsi="Times New Roman"/>
          <w:b/>
          <w:sz w:val="24"/>
          <w:szCs w:val="24"/>
        </w:rPr>
      </w:pPr>
      <w:proofErr w:type="spellStart"/>
      <w:r w:rsidRPr="004C6C76">
        <w:rPr>
          <w:rFonts w:ascii="Times New Roman" w:hAnsi="Times New Roman"/>
          <w:b/>
          <w:sz w:val="24"/>
          <w:szCs w:val="24"/>
        </w:rPr>
        <w:t>Visualiasi</w:t>
      </w:r>
      <w:proofErr w:type="spellEnd"/>
      <w:r w:rsidRPr="004C6C76">
        <w:rPr>
          <w:rFonts w:ascii="Times New Roman" w:hAnsi="Times New Roman"/>
          <w:b/>
          <w:sz w:val="24"/>
          <w:szCs w:val="24"/>
        </w:rPr>
        <w:t xml:space="preserve"> Nilai Keris Dalam </w:t>
      </w:r>
      <w:proofErr w:type="spellStart"/>
      <w:r w:rsidRPr="004C6C76">
        <w:rPr>
          <w:rFonts w:ascii="Times New Roman" w:hAnsi="Times New Roman"/>
          <w:b/>
          <w:sz w:val="24"/>
          <w:szCs w:val="24"/>
        </w:rPr>
        <w:t>Mendukung</w:t>
      </w:r>
      <w:proofErr w:type="spellEnd"/>
      <w:r w:rsidRPr="004C6C76">
        <w:rPr>
          <w:rFonts w:ascii="Times New Roman" w:hAnsi="Times New Roman"/>
          <w:b/>
          <w:sz w:val="24"/>
          <w:szCs w:val="24"/>
        </w:rPr>
        <w:t xml:space="preserve"> </w:t>
      </w:r>
      <w:proofErr w:type="spellStart"/>
      <w:r w:rsidRPr="004C6C76">
        <w:rPr>
          <w:rFonts w:ascii="Times New Roman" w:hAnsi="Times New Roman"/>
          <w:b/>
          <w:sz w:val="24"/>
          <w:szCs w:val="24"/>
        </w:rPr>
        <w:t>Wacana</w:t>
      </w:r>
      <w:proofErr w:type="spellEnd"/>
      <w:r w:rsidRPr="004C6C76">
        <w:rPr>
          <w:rFonts w:ascii="Times New Roman" w:hAnsi="Times New Roman"/>
          <w:b/>
          <w:sz w:val="24"/>
          <w:szCs w:val="24"/>
        </w:rPr>
        <w:t xml:space="preserve"> Rebranding </w:t>
      </w:r>
      <w:proofErr w:type="spellStart"/>
      <w:r w:rsidRPr="004C6C76">
        <w:rPr>
          <w:rFonts w:ascii="Times New Roman" w:hAnsi="Times New Roman"/>
          <w:b/>
          <w:sz w:val="24"/>
          <w:szCs w:val="24"/>
        </w:rPr>
        <w:t>Pariwisata</w:t>
      </w:r>
      <w:proofErr w:type="spellEnd"/>
      <w:r w:rsidRPr="004C6C76">
        <w:rPr>
          <w:rFonts w:ascii="Times New Roman" w:hAnsi="Times New Roman"/>
          <w:b/>
          <w:sz w:val="24"/>
          <w:szCs w:val="24"/>
        </w:rPr>
        <w:t xml:space="preserve"> </w:t>
      </w:r>
      <w:proofErr w:type="spellStart"/>
      <w:r w:rsidRPr="004C6C76">
        <w:rPr>
          <w:rFonts w:ascii="Times New Roman" w:hAnsi="Times New Roman"/>
          <w:b/>
          <w:sz w:val="24"/>
          <w:szCs w:val="24"/>
        </w:rPr>
        <w:t>Sumenep</w:t>
      </w:r>
      <w:proofErr w:type="spellEnd"/>
      <w:r w:rsidRPr="004C6C76">
        <w:rPr>
          <w:rFonts w:ascii="Times New Roman" w:hAnsi="Times New Roman"/>
          <w:b/>
          <w:sz w:val="24"/>
          <w:szCs w:val="24"/>
        </w:rPr>
        <w:t xml:space="preserve"> </w:t>
      </w:r>
    </w:p>
    <w:p w14:paraId="61F27F8C" w14:textId="77777777" w:rsidR="00B84EDC" w:rsidRDefault="00CD300B" w:rsidP="00B84EDC">
      <w:pPr>
        <w:ind w:left="426" w:firstLine="567"/>
        <w:jc w:val="both"/>
        <w:rPr>
          <w:sz w:val="24"/>
          <w:szCs w:val="24"/>
        </w:rPr>
      </w:pPr>
      <w:r w:rsidRPr="004C6C76">
        <w:rPr>
          <w:sz w:val="24"/>
          <w:szCs w:val="24"/>
        </w:rPr>
        <w:t xml:space="preserve">Strategi rebranding </w:t>
      </w:r>
      <w:proofErr w:type="spellStart"/>
      <w:r w:rsidRPr="004C6C76">
        <w:rPr>
          <w:sz w:val="24"/>
          <w:szCs w:val="24"/>
        </w:rPr>
        <w:t>pariwisata</w:t>
      </w:r>
      <w:proofErr w:type="spellEnd"/>
      <w:r w:rsidRPr="004C6C76">
        <w:rPr>
          <w:sz w:val="24"/>
          <w:szCs w:val="24"/>
        </w:rPr>
        <w:t xml:space="preserve"> </w:t>
      </w:r>
      <w:proofErr w:type="spellStart"/>
      <w:r w:rsidRPr="004C6C76">
        <w:rPr>
          <w:sz w:val="24"/>
          <w:szCs w:val="24"/>
        </w:rPr>
        <w:t>Sumenep</w:t>
      </w:r>
      <w:proofErr w:type="spellEnd"/>
      <w:r w:rsidRPr="004C6C76">
        <w:rPr>
          <w:sz w:val="24"/>
          <w:szCs w:val="24"/>
        </w:rPr>
        <w:t xml:space="preserve"> </w:t>
      </w:r>
      <w:proofErr w:type="spellStart"/>
      <w:r w:rsidRPr="004C6C76">
        <w:rPr>
          <w:sz w:val="24"/>
          <w:szCs w:val="24"/>
        </w:rPr>
        <w:t>dengan</w:t>
      </w:r>
      <w:proofErr w:type="spellEnd"/>
      <w:r w:rsidRPr="004C6C76">
        <w:rPr>
          <w:sz w:val="24"/>
          <w:szCs w:val="24"/>
        </w:rPr>
        <w:t xml:space="preserve"> </w:t>
      </w:r>
      <w:proofErr w:type="spellStart"/>
      <w:r w:rsidRPr="004C6C76">
        <w:rPr>
          <w:sz w:val="24"/>
          <w:szCs w:val="24"/>
        </w:rPr>
        <w:t>fokus</w:t>
      </w:r>
      <w:proofErr w:type="spellEnd"/>
      <w:r w:rsidRPr="004C6C76">
        <w:rPr>
          <w:sz w:val="24"/>
          <w:szCs w:val="24"/>
        </w:rPr>
        <w:t xml:space="preserve"> pada </w:t>
      </w:r>
      <w:proofErr w:type="spellStart"/>
      <w:r w:rsidRPr="004C6C76">
        <w:rPr>
          <w:sz w:val="24"/>
          <w:szCs w:val="24"/>
        </w:rPr>
        <w:t>nilai-nilai</w:t>
      </w:r>
      <w:proofErr w:type="spellEnd"/>
      <w:r w:rsidRPr="004C6C76">
        <w:rPr>
          <w:sz w:val="24"/>
          <w:szCs w:val="24"/>
        </w:rPr>
        <w:t xml:space="preserve"> keris </w:t>
      </w:r>
      <w:proofErr w:type="spellStart"/>
      <w:r w:rsidRPr="004C6C76">
        <w:rPr>
          <w:sz w:val="24"/>
          <w:szCs w:val="24"/>
        </w:rPr>
        <w:t>dapat</w:t>
      </w:r>
      <w:proofErr w:type="spellEnd"/>
      <w:r w:rsidRPr="004C6C76">
        <w:rPr>
          <w:sz w:val="24"/>
          <w:szCs w:val="24"/>
        </w:rPr>
        <w:t xml:space="preserve"> </w:t>
      </w:r>
      <w:proofErr w:type="spellStart"/>
      <w:r w:rsidRPr="004C6C76">
        <w:rPr>
          <w:sz w:val="24"/>
          <w:szCs w:val="24"/>
        </w:rPr>
        <w:t>melibatkan</w:t>
      </w:r>
      <w:proofErr w:type="spellEnd"/>
      <w:r w:rsidRPr="004C6C76">
        <w:rPr>
          <w:sz w:val="24"/>
          <w:szCs w:val="24"/>
        </w:rPr>
        <w:t xml:space="preserve"> </w:t>
      </w:r>
      <w:proofErr w:type="spellStart"/>
      <w:r w:rsidRPr="004C6C76">
        <w:rPr>
          <w:sz w:val="24"/>
          <w:szCs w:val="24"/>
        </w:rPr>
        <w:t>berbagai</w:t>
      </w:r>
      <w:proofErr w:type="spellEnd"/>
      <w:r w:rsidRPr="004C6C76">
        <w:rPr>
          <w:sz w:val="24"/>
          <w:szCs w:val="24"/>
        </w:rPr>
        <w:t xml:space="preserve"> </w:t>
      </w:r>
      <w:proofErr w:type="spellStart"/>
      <w:r w:rsidRPr="004C6C76">
        <w:rPr>
          <w:sz w:val="24"/>
          <w:szCs w:val="24"/>
        </w:rPr>
        <w:t>jenis</w:t>
      </w:r>
      <w:proofErr w:type="spellEnd"/>
      <w:r w:rsidRPr="004C6C76">
        <w:rPr>
          <w:sz w:val="24"/>
          <w:szCs w:val="24"/>
        </w:rPr>
        <w:t xml:space="preserve"> </w:t>
      </w:r>
      <w:proofErr w:type="spellStart"/>
      <w:r w:rsidRPr="004C6C76">
        <w:rPr>
          <w:sz w:val="24"/>
          <w:szCs w:val="24"/>
        </w:rPr>
        <w:t>visualisasi</w:t>
      </w:r>
      <w:proofErr w:type="spellEnd"/>
      <w:r w:rsidRPr="004C6C76">
        <w:rPr>
          <w:sz w:val="24"/>
          <w:szCs w:val="24"/>
        </w:rPr>
        <w:t xml:space="preserve"> yang </w:t>
      </w:r>
      <w:proofErr w:type="spellStart"/>
      <w:r w:rsidRPr="004C6C76">
        <w:rPr>
          <w:sz w:val="24"/>
          <w:szCs w:val="24"/>
        </w:rPr>
        <w:t>mendukung</w:t>
      </w:r>
      <w:proofErr w:type="spellEnd"/>
      <w:r w:rsidRPr="004C6C76">
        <w:rPr>
          <w:sz w:val="24"/>
          <w:szCs w:val="24"/>
        </w:rPr>
        <w:t xml:space="preserve"> </w:t>
      </w:r>
      <w:proofErr w:type="spellStart"/>
      <w:r w:rsidRPr="004C6C76">
        <w:rPr>
          <w:sz w:val="24"/>
          <w:szCs w:val="24"/>
        </w:rPr>
        <w:t>wacana</w:t>
      </w:r>
      <w:proofErr w:type="spellEnd"/>
      <w:r w:rsidRPr="004C6C76">
        <w:rPr>
          <w:sz w:val="24"/>
          <w:szCs w:val="24"/>
        </w:rPr>
        <w:t xml:space="preserve"> </w:t>
      </w:r>
      <w:proofErr w:type="spellStart"/>
      <w:r w:rsidRPr="004C6C76">
        <w:rPr>
          <w:sz w:val="24"/>
          <w:szCs w:val="24"/>
        </w:rPr>
        <w:t>tersebut</w:t>
      </w:r>
      <w:proofErr w:type="spellEnd"/>
      <w:r w:rsidRPr="004C6C76">
        <w:rPr>
          <w:sz w:val="24"/>
          <w:szCs w:val="24"/>
        </w:rPr>
        <w:t xml:space="preserve">. </w:t>
      </w:r>
      <w:proofErr w:type="spellStart"/>
      <w:r w:rsidRPr="004C6C76">
        <w:rPr>
          <w:sz w:val="24"/>
          <w:szCs w:val="24"/>
        </w:rPr>
        <w:t>Representasi</w:t>
      </w:r>
      <w:proofErr w:type="spellEnd"/>
      <w:r w:rsidRPr="004C6C76">
        <w:rPr>
          <w:sz w:val="24"/>
          <w:szCs w:val="24"/>
        </w:rPr>
        <w:t xml:space="preserve"> visual keris </w:t>
      </w:r>
      <w:proofErr w:type="spellStart"/>
      <w:r w:rsidRPr="004C6C76">
        <w:rPr>
          <w:sz w:val="24"/>
          <w:szCs w:val="24"/>
        </w:rPr>
        <w:t>dalam</w:t>
      </w:r>
      <w:proofErr w:type="spellEnd"/>
      <w:r w:rsidRPr="004C6C76">
        <w:rPr>
          <w:sz w:val="24"/>
          <w:szCs w:val="24"/>
        </w:rPr>
        <w:t xml:space="preserve"> </w:t>
      </w:r>
      <w:proofErr w:type="spellStart"/>
      <w:r w:rsidRPr="004C6C76">
        <w:rPr>
          <w:sz w:val="24"/>
          <w:szCs w:val="24"/>
        </w:rPr>
        <w:t>bentuk</w:t>
      </w:r>
      <w:proofErr w:type="spellEnd"/>
      <w:r w:rsidRPr="004C6C76">
        <w:rPr>
          <w:sz w:val="24"/>
          <w:szCs w:val="24"/>
        </w:rPr>
        <w:t xml:space="preserve"> </w:t>
      </w:r>
      <w:proofErr w:type="spellStart"/>
      <w:r w:rsidRPr="004C6C76">
        <w:rPr>
          <w:sz w:val="24"/>
          <w:szCs w:val="24"/>
        </w:rPr>
        <w:t>ilustrasi</w:t>
      </w:r>
      <w:proofErr w:type="spellEnd"/>
      <w:r w:rsidRPr="004C6C76">
        <w:rPr>
          <w:sz w:val="24"/>
          <w:szCs w:val="24"/>
        </w:rPr>
        <w:t xml:space="preserve"> </w:t>
      </w:r>
      <w:proofErr w:type="spellStart"/>
      <w:r w:rsidRPr="004C6C76">
        <w:rPr>
          <w:sz w:val="24"/>
          <w:szCs w:val="24"/>
        </w:rPr>
        <w:t>atau</w:t>
      </w:r>
      <w:proofErr w:type="spellEnd"/>
      <w:r w:rsidRPr="004C6C76">
        <w:rPr>
          <w:sz w:val="24"/>
          <w:szCs w:val="24"/>
        </w:rPr>
        <w:t xml:space="preserve"> </w:t>
      </w:r>
      <w:proofErr w:type="spellStart"/>
      <w:r w:rsidRPr="004C6C76">
        <w:rPr>
          <w:sz w:val="24"/>
          <w:szCs w:val="24"/>
        </w:rPr>
        <w:t>gambar</w:t>
      </w:r>
      <w:proofErr w:type="spellEnd"/>
      <w:r w:rsidRPr="004C6C76">
        <w:rPr>
          <w:sz w:val="24"/>
          <w:szCs w:val="24"/>
        </w:rPr>
        <w:t xml:space="preserve"> </w:t>
      </w:r>
      <w:proofErr w:type="spellStart"/>
      <w:r w:rsidRPr="004C6C76">
        <w:rPr>
          <w:sz w:val="24"/>
          <w:szCs w:val="24"/>
        </w:rPr>
        <w:t>adalah</w:t>
      </w:r>
      <w:proofErr w:type="spellEnd"/>
      <w:r w:rsidRPr="004C6C76">
        <w:rPr>
          <w:sz w:val="24"/>
          <w:szCs w:val="24"/>
        </w:rPr>
        <w:t xml:space="preserve"> yang paling </w:t>
      </w:r>
      <w:proofErr w:type="spellStart"/>
      <w:r w:rsidRPr="004C6C76">
        <w:rPr>
          <w:sz w:val="24"/>
          <w:szCs w:val="24"/>
        </w:rPr>
        <w:t>umum</w:t>
      </w:r>
      <w:proofErr w:type="spellEnd"/>
      <w:r w:rsidRPr="004C6C76">
        <w:rPr>
          <w:sz w:val="24"/>
          <w:szCs w:val="24"/>
        </w:rPr>
        <w:t xml:space="preserve">. Ini </w:t>
      </w:r>
      <w:proofErr w:type="spellStart"/>
      <w:r w:rsidRPr="004C6C76">
        <w:rPr>
          <w:sz w:val="24"/>
          <w:szCs w:val="24"/>
        </w:rPr>
        <w:t>bisa</w:t>
      </w:r>
      <w:proofErr w:type="spellEnd"/>
      <w:r w:rsidRPr="004C6C76">
        <w:rPr>
          <w:sz w:val="24"/>
          <w:szCs w:val="24"/>
        </w:rPr>
        <w:t xml:space="preserve"> </w:t>
      </w:r>
      <w:proofErr w:type="spellStart"/>
      <w:r w:rsidRPr="004C6C76">
        <w:rPr>
          <w:sz w:val="24"/>
          <w:szCs w:val="24"/>
        </w:rPr>
        <w:t>berupa</w:t>
      </w:r>
      <w:proofErr w:type="spellEnd"/>
      <w:r w:rsidRPr="004C6C76">
        <w:rPr>
          <w:sz w:val="24"/>
          <w:szCs w:val="24"/>
        </w:rPr>
        <w:t xml:space="preserve"> </w:t>
      </w:r>
      <w:proofErr w:type="spellStart"/>
      <w:r w:rsidRPr="004C6C76">
        <w:rPr>
          <w:sz w:val="24"/>
          <w:szCs w:val="24"/>
        </w:rPr>
        <w:t>gambar</w:t>
      </w:r>
      <w:proofErr w:type="spellEnd"/>
      <w:r w:rsidRPr="004C6C76">
        <w:rPr>
          <w:sz w:val="24"/>
          <w:szCs w:val="24"/>
        </w:rPr>
        <w:t xml:space="preserve"> keris </w:t>
      </w:r>
      <w:proofErr w:type="spellStart"/>
      <w:r w:rsidRPr="004C6C76">
        <w:rPr>
          <w:sz w:val="24"/>
          <w:szCs w:val="24"/>
        </w:rPr>
        <w:t>secara</w:t>
      </w:r>
      <w:proofErr w:type="spellEnd"/>
      <w:r w:rsidRPr="004C6C76">
        <w:rPr>
          <w:sz w:val="24"/>
          <w:szCs w:val="24"/>
        </w:rPr>
        <w:t xml:space="preserve"> </w:t>
      </w:r>
      <w:proofErr w:type="spellStart"/>
      <w:r w:rsidRPr="004C6C76">
        <w:rPr>
          <w:sz w:val="24"/>
          <w:szCs w:val="24"/>
        </w:rPr>
        <w:t>keseluruhan</w:t>
      </w:r>
      <w:proofErr w:type="spellEnd"/>
      <w:r w:rsidRPr="004C6C76">
        <w:rPr>
          <w:sz w:val="24"/>
          <w:szCs w:val="24"/>
        </w:rPr>
        <w:t xml:space="preserve"> </w:t>
      </w:r>
      <w:proofErr w:type="spellStart"/>
      <w:r w:rsidRPr="004C6C76">
        <w:rPr>
          <w:sz w:val="24"/>
          <w:szCs w:val="24"/>
        </w:rPr>
        <w:t>atau</w:t>
      </w:r>
      <w:proofErr w:type="spellEnd"/>
      <w:r w:rsidRPr="004C6C76">
        <w:rPr>
          <w:sz w:val="24"/>
          <w:szCs w:val="24"/>
        </w:rPr>
        <w:t xml:space="preserve"> </w:t>
      </w:r>
      <w:proofErr w:type="spellStart"/>
      <w:r w:rsidRPr="004C6C76">
        <w:rPr>
          <w:sz w:val="24"/>
          <w:szCs w:val="24"/>
        </w:rPr>
        <w:t>hanya</w:t>
      </w:r>
      <w:proofErr w:type="spellEnd"/>
      <w:r w:rsidRPr="004C6C76">
        <w:rPr>
          <w:sz w:val="24"/>
          <w:szCs w:val="24"/>
        </w:rPr>
        <w:t xml:space="preserve"> </w:t>
      </w:r>
      <w:proofErr w:type="spellStart"/>
      <w:r w:rsidRPr="004C6C76">
        <w:rPr>
          <w:sz w:val="24"/>
          <w:szCs w:val="24"/>
        </w:rPr>
        <w:t>bagian</w:t>
      </w:r>
      <w:proofErr w:type="spellEnd"/>
      <w:r w:rsidRPr="004C6C76">
        <w:rPr>
          <w:sz w:val="24"/>
          <w:szCs w:val="24"/>
        </w:rPr>
        <w:t xml:space="preserve"> </w:t>
      </w:r>
      <w:proofErr w:type="spellStart"/>
      <w:r w:rsidRPr="004C6C76">
        <w:rPr>
          <w:sz w:val="24"/>
          <w:szCs w:val="24"/>
        </w:rPr>
        <w:t>tertentu</w:t>
      </w:r>
      <w:proofErr w:type="spellEnd"/>
      <w:r w:rsidRPr="004C6C76">
        <w:rPr>
          <w:sz w:val="24"/>
          <w:szCs w:val="24"/>
        </w:rPr>
        <w:t xml:space="preserve"> </w:t>
      </w:r>
      <w:proofErr w:type="spellStart"/>
      <w:r w:rsidRPr="004C6C76">
        <w:rPr>
          <w:sz w:val="24"/>
          <w:szCs w:val="24"/>
        </w:rPr>
        <w:t>seperti</w:t>
      </w:r>
      <w:proofErr w:type="spellEnd"/>
      <w:r w:rsidRPr="004C6C76">
        <w:rPr>
          <w:sz w:val="24"/>
          <w:szCs w:val="24"/>
        </w:rPr>
        <w:t xml:space="preserve"> </w:t>
      </w:r>
      <w:proofErr w:type="spellStart"/>
      <w:r w:rsidRPr="004C6C76">
        <w:rPr>
          <w:sz w:val="24"/>
          <w:szCs w:val="24"/>
        </w:rPr>
        <w:t>gagang</w:t>
      </w:r>
      <w:proofErr w:type="spellEnd"/>
      <w:r w:rsidRPr="004C6C76">
        <w:rPr>
          <w:sz w:val="24"/>
          <w:szCs w:val="24"/>
        </w:rPr>
        <w:t xml:space="preserve">, </w:t>
      </w:r>
      <w:proofErr w:type="spellStart"/>
      <w:r w:rsidRPr="004C6C76">
        <w:rPr>
          <w:sz w:val="24"/>
          <w:szCs w:val="24"/>
        </w:rPr>
        <w:t>bilah</w:t>
      </w:r>
      <w:proofErr w:type="spellEnd"/>
      <w:r w:rsidRPr="004C6C76">
        <w:rPr>
          <w:sz w:val="24"/>
          <w:szCs w:val="24"/>
        </w:rPr>
        <w:t xml:space="preserve">, </w:t>
      </w:r>
      <w:proofErr w:type="spellStart"/>
      <w:r w:rsidRPr="004C6C76">
        <w:rPr>
          <w:sz w:val="24"/>
          <w:szCs w:val="24"/>
        </w:rPr>
        <w:t>atau</w:t>
      </w:r>
      <w:proofErr w:type="spellEnd"/>
      <w:r w:rsidRPr="004C6C76">
        <w:rPr>
          <w:sz w:val="24"/>
          <w:szCs w:val="24"/>
        </w:rPr>
        <w:t xml:space="preserve"> </w:t>
      </w:r>
      <w:proofErr w:type="spellStart"/>
      <w:r w:rsidRPr="004C6C76">
        <w:rPr>
          <w:sz w:val="24"/>
          <w:szCs w:val="24"/>
        </w:rPr>
        <w:t>pamor</w:t>
      </w:r>
      <w:proofErr w:type="spellEnd"/>
      <w:r w:rsidRPr="004C6C76">
        <w:rPr>
          <w:sz w:val="24"/>
          <w:szCs w:val="24"/>
        </w:rPr>
        <w:t xml:space="preserve">. Keris </w:t>
      </w:r>
      <w:proofErr w:type="spellStart"/>
      <w:r w:rsidRPr="004C6C76">
        <w:rPr>
          <w:sz w:val="24"/>
          <w:szCs w:val="24"/>
        </w:rPr>
        <w:t>sering</w:t>
      </w:r>
      <w:proofErr w:type="spellEnd"/>
      <w:r w:rsidRPr="004C6C76">
        <w:rPr>
          <w:sz w:val="24"/>
          <w:szCs w:val="24"/>
        </w:rPr>
        <w:t xml:space="preserve"> </w:t>
      </w:r>
      <w:proofErr w:type="spellStart"/>
      <w:r w:rsidRPr="004C6C76">
        <w:rPr>
          <w:sz w:val="24"/>
          <w:szCs w:val="24"/>
        </w:rPr>
        <w:t>diukir</w:t>
      </w:r>
      <w:proofErr w:type="spellEnd"/>
      <w:r w:rsidRPr="004C6C76">
        <w:rPr>
          <w:sz w:val="24"/>
          <w:szCs w:val="24"/>
        </w:rPr>
        <w:t xml:space="preserve"> pada </w:t>
      </w:r>
      <w:proofErr w:type="spellStart"/>
      <w:r w:rsidRPr="004C6C76">
        <w:rPr>
          <w:sz w:val="24"/>
          <w:szCs w:val="24"/>
        </w:rPr>
        <w:t>berbagai</w:t>
      </w:r>
      <w:proofErr w:type="spellEnd"/>
      <w:r w:rsidRPr="004C6C76">
        <w:rPr>
          <w:sz w:val="24"/>
          <w:szCs w:val="24"/>
        </w:rPr>
        <w:t xml:space="preserve"> </w:t>
      </w:r>
      <w:proofErr w:type="spellStart"/>
      <w:r w:rsidRPr="004C6C76">
        <w:rPr>
          <w:sz w:val="24"/>
          <w:szCs w:val="24"/>
        </w:rPr>
        <w:t>bahan</w:t>
      </w:r>
      <w:proofErr w:type="spellEnd"/>
      <w:r w:rsidRPr="004C6C76">
        <w:rPr>
          <w:sz w:val="24"/>
          <w:szCs w:val="24"/>
        </w:rPr>
        <w:t xml:space="preserve"> </w:t>
      </w:r>
      <w:proofErr w:type="spellStart"/>
      <w:r w:rsidRPr="004C6C76">
        <w:rPr>
          <w:sz w:val="24"/>
          <w:szCs w:val="24"/>
        </w:rPr>
        <w:t>seperti</w:t>
      </w:r>
      <w:proofErr w:type="spellEnd"/>
      <w:r w:rsidRPr="004C6C76">
        <w:rPr>
          <w:sz w:val="24"/>
          <w:szCs w:val="24"/>
        </w:rPr>
        <w:t xml:space="preserve"> </w:t>
      </w:r>
      <w:proofErr w:type="spellStart"/>
      <w:r w:rsidRPr="004C6C76">
        <w:rPr>
          <w:sz w:val="24"/>
          <w:szCs w:val="24"/>
        </w:rPr>
        <w:t>kayu</w:t>
      </w:r>
      <w:proofErr w:type="spellEnd"/>
      <w:r w:rsidRPr="004C6C76">
        <w:rPr>
          <w:sz w:val="24"/>
          <w:szCs w:val="24"/>
        </w:rPr>
        <w:t xml:space="preserve">, batu, </w:t>
      </w:r>
      <w:proofErr w:type="spellStart"/>
      <w:r w:rsidRPr="004C6C76">
        <w:rPr>
          <w:sz w:val="24"/>
          <w:szCs w:val="24"/>
        </w:rPr>
        <w:t>atau</w:t>
      </w:r>
      <w:proofErr w:type="spellEnd"/>
      <w:r w:rsidRPr="004C6C76">
        <w:rPr>
          <w:sz w:val="24"/>
          <w:szCs w:val="24"/>
        </w:rPr>
        <w:t xml:space="preserve"> </w:t>
      </w:r>
      <w:proofErr w:type="spellStart"/>
      <w:r w:rsidRPr="004C6C76">
        <w:rPr>
          <w:sz w:val="24"/>
          <w:szCs w:val="24"/>
        </w:rPr>
        <w:t>logam</w:t>
      </w:r>
      <w:proofErr w:type="spellEnd"/>
      <w:r w:rsidRPr="004C6C76">
        <w:rPr>
          <w:sz w:val="24"/>
          <w:szCs w:val="24"/>
        </w:rPr>
        <w:t xml:space="preserve">. </w:t>
      </w:r>
      <w:proofErr w:type="spellStart"/>
      <w:r w:rsidRPr="004C6C76">
        <w:rPr>
          <w:sz w:val="24"/>
          <w:szCs w:val="24"/>
        </w:rPr>
        <w:t>Ukiran</w:t>
      </w:r>
      <w:proofErr w:type="spellEnd"/>
      <w:r w:rsidRPr="004C6C76">
        <w:rPr>
          <w:sz w:val="24"/>
          <w:szCs w:val="24"/>
        </w:rPr>
        <w:t xml:space="preserve"> </w:t>
      </w:r>
      <w:proofErr w:type="spellStart"/>
      <w:r w:rsidRPr="004C6C76">
        <w:rPr>
          <w:sz w:val="24"/>
          <w:szCs w:val="24"/>
        </w:rPr>
        <w:t>ini</w:t>
      </w:r>
      <w:proofErr w:type="spellEnd"/>
      <w:r w:rsidRPr="004C6C76">
        <w:rPr>
          <w:sz w:val="24"/>
          <w:szCs w:val="24"/>
        </w:rPr>
        <w:t xml:space="preserve"> </w:t>
      </w:r>
      <w:proofErr w:type="spellStart"/>
      <w:r w:rsidRPr="004C6C76">
        <w:rPr>
          <w:sz w:val="24"/>
          <w:szCs w:val="24"/>
        </w:rPr>
        <w:t>bisa</w:t>
      </w:r>
      <w:proofErr w:type="spellEnd"/>
      <w:r w:rsidRPr="004C6C76">
        <w:rPr>
          <w:sz w:val="24"/>
          <w:szCs w:val="24"/>
        </w:rPr>
        <w:t xml:space="preserve"> sangat </w:t>
      </w:r>
      <w:proofErr w:type="spellStart"/>
      <w:r w:rsidRPr="004C6C76">
        <w:rPr>
          <w:sz w:val="24"/>
          <w:szCs w:val="24"/>
        </w:rPr>
        <w:t>rinci</w:t>
      </w:r>
      <w:proofErr w:type="spellEnd"/>
      <w:r w:rsidRPr="004C6C76">
        <w:rPr>
          <w:sz w:val="24"/>
          <w:szCs w:val="24"/>
        </w:rPr>
        <w:t xml:space="preserve"> dan </w:t>
      </w:r>
      <w:proofErr w:type="spellStart"/>
      <w:r w:rsidRPr="004C6C76">
        <w:rPr>
          <w:sz w:val="24"/>
          <w:szCs w:val="24"/>
        </w:rPr>
        <w:t>menampilkan</w:t>
      </w:r>
      <w:proofErr w:type="spellEnd"/>
      <w:r w:rsidRPr="004C6C76">
        <w:rPr>
          <w:sz w:val="24"/>
          <w:szCs w:val="24"/>
        </w:rPr>
        <w:t xml:space="preserve"> motif-motif </w:t>
      </w:r>
      <w:proofErr w:type="spellStart"/>
      <w:r w:rsidRPr="004C6C76">
        <w:rPr>
          <w:sz w:val="24"/>
          <w:szCs w:val="24"/>
        </w:rPr>
        <w:t>tradisional</w:t>
      </w:r>
      <w:proofErr w:type="spellEnd"/>
      <w:r w:rsidRPr="004C6C76">
        <w:rPr>
          <w:sz w:val="24"/>
          <w:szCs w:val="24"/>
        </w:rPr>
        <w:t xml:space="preserve"> </w:t>
      </w:r>
      <w:proofErr w:type="spellStart"/>
      <w:r w:rsidRPr="004C6C76">
        <w:rPr>
          <w:sz w:val="24"/>
          <w:szCs w:val="24"/>
        </w:rPr>
        <w:t>atau</w:t>
      </w:r>
      <w:proofErr w:type="spellEnd"/>
      <w:r w:rsidRPr="004C6C76">
        <w:rPr>
          <w:sz w:val="24"/>
          <w:szCs w:val="24"/>
        </w:rPr>
        <w:t xml:space="preserve"> </w:t>
      </w:r>
      <w:proofErr w:type="spellStart"/>
      <w:r w:rsidRPr="004C6C76">
        <w:rPr>
          <w:sz w:val="24"/>
          <w:szCs w:val="24"/>
        </w:rPr>
        <w:t>cerita-cerita</w:t>
      </w:r>
      <w:proofErr w:type="spellEnd"/>
      <w:r w:rsidRPr="004C6C76">
        <w:rPr>
          <w:sz w:val="24"/>
          <w:szCs w:val="24"/>
        </w:rPr>
        <w:t xml:space="preserve"> </w:t>
      </w:r>
      <w:proofErr w:type="spellStart"/>
      <w:r w:rsidRPr="004C6C76">
        <w:rPr>
          <w:sz w:val="24"/>
          <w:szCs w:val="24"/>
        </w:rPr>
        <w:t>mitologis</w:t>
      </w:r>
      <w:proofErr w:type="spellEnd"/>
      <w:r w:rsidRPr="004C6C76">
        <w:rPr>
          <w:sz w:val="24"/>
          <w:szCs w:val="24"/>
        </w:rPr>
        <w:t xml:space="preserve">. </w:t>
      </w:r>
      <w:proofErr w:type="spellStart"/>
      <w:r w:rsidRPr="004C6C76">
        <w:rPr>
          <w:sz w:val="24"/>
          <w:szCs w:val="24"/>
        </w:rPr>
        <w:t>Sebuah</w:t>
      </w:r>
      <w:proofErr w:type="spellEnd"/>
      <w:r w:rsidRPr="004C6C76">
        <w:rPr>
          <w:sz w:val="24"/>
          <w:szCs w:val="24"/>
        </w:rPr>
        <w:t xml:space="preserve"> </w:t>
      </w:r>
      <w:proofErr w:type="spellStart"/>
      <w:r w:rsidRPr="004C6C76">
        <w:rPr>
          <w:sz w:val="24"/>
          <w:szCs w:val="24"/>
        </w:rPr>
        <w:t>ruang</w:t>
      </w:r>
      <w:proofErr w:type="spellEnd"/>
      <w:r w:rsidRPr="004C6C76">
        <w:rPr>
          <w:sz w:val="24"/>
          <w:szCs w:val="24"/>
        </w:rPr>
        <w:t xml:space="preserve"> </w:t>
      </w:r>
      <w:proofErr w:type="spellStart"/>
      <w:r w:rsidRPr="004C6C76">
        <w:rPr>
          <w:sz w:val="24"/>
          <w:szCs w:val="24"/>
        </w:rPr>
        <w:t>baru</w:t>
      </w:r>
      <w:proofErr w:type="spellEnd"/>
      <w:r w:rsidRPr="004C6C76">
        <w:rPr>
          <w:sz w:val="24"/>
          <w:szCs w:val="24"/>
        </w:rPr>
        <w:t xml:space="preserve"> </w:t>
      </w:r>
      <w:proofErr w:type="spellStart"/>
      <w:r w:rsidRPr="004C6C76">
        <w:rPr>
          <w:sz w:val="24"/>
          <w:szCs w:val="24"/>
        </w:rPr>
        <w:t>dimana</w:t>
      </w:r>
      <w:proofErr w:type="spellEnd"/>
      <w:r w:rsidRPr="004C6C76">
        <w:rPr>
          <w:sz w:val="24"/>
          <w:szCs w:val="24"/>
        </w:rPr>
        <w:t xml:space="preserve"> </w:t>
      </w:r>
      <w:proofErr w:type="spellStart"/>
      <w:r w:rsidRPr="004C6C76">
        <w:rPr>
          <w:sz w:val="24"/>
          <w:szCs w:val="24"/>
        </w:rPr>
        <w:t>makna</w:t>
      </w:r>
      <w:proofErr w:type="spellEnd"/>
      <w:r w:rsidRPr="004C6C76">
        <w:rPr>
          <w:sz w:val="24"/>
          <w:szCs w:val="24"/>
        </w:rPr>
        <w:t xml:space="preserve"> keris </w:t>
      </w:r>
      <w:proofErr w:type="spellStart"/>
      <w:r w:rsidRPr="004C6C76">
        <w:rPr>
          <w:sz w:val="24"/>
          <w:szCs w:val="24"/>
        </w:rPr>
        <w:t>tidak</w:t>
      </w:r>
      <w:proofErr w:type="spellEnd"/>
      <w:r w:rsidRPr="004C6C76">
        <w:rPr>
          <w:sz w:val="24"/>
          <w:szCs w:val="24"/>
        </w:rPr>
        <w:t xml:space="preserve"> </w:t>
      </w:r>
      <w:proofErr w:type="spellStart"/>
      <w:r w:rsidRPr="004C6C76">
        <w:rPr>
          <w:sz w:val="24"/>
          <w:szCs w:val="24"/>
        </w:rPr>
        <w:t>hanya</w:t>
      </w:r>
      <w:proofErr w:type="spellEnd"/>
      <w:r w:rsidRPr="004C6C76">
        <w:rPr>
          <w:sz w:val="24"/>
          <w:szCs w:val="24"/>
        </w:rPr>
        <w:t xml:space="preserve"> </w:t>
      </w:r>
      <w:proofErr w:type="spellStart"/>
      <w:r w:rsidRPr="004C6C76">
        <w:rPr>
          <w:sz w:val="24"/>
          <w:szCs w:val="24"/>
        </w:rPr>
        <w:t>bertahan</w:t>
      </w:r>
      <w:proofErr w:type="spellEnd"/>
      <w:r w:rsidRPr="004C6C76">
        <w:rPr>
          <w:sz w:val="24"/>
          <w:szCs w:val="24"/>
        </w:rPr>
        <w:t xml:space="preserve"> </w:t>
      </w:r>
      <w:proofErr w:type="spellStart"/>
      <w:r w:rsidRPr="004C6C76">
        <w:rPr>
          <w:sz w:val="24"/>
          <w:szCs w:val="24"/>
        </w:rPr>
        <w:t>namun</w:t>
      </w:r>
      <w:proofErr w:type="spellEnd"/>
      <w:r w:rsidRPr="004C6C76">
        <w:rPr>
          <w:sz w:val="24"/>
          <w:szCs w:val="24"/>
        </w:rPr>
        <w:t xml:space="preserve"> juga </w:t>
      </w:r>
      <w:proofErr w:type="spellStart"/>
      <w:r w:rsidRPr="004C6C76">
        <w:rPr>
          <w:sz w:val="24"/>
          <w:szCs w:val="24"/>
        </w:rPr>
        <w:t>terus</w:t>
      </w:r>
      <w:proofErr w:type="spellEnd"/>
      <w:r w:rsidRPr="004C6C76">
        <w:rPr>
          <w:sz w:val="24"/>
          <w:szCs w:val="24"/>
        </w:rPr>
        <w:t xml:space="preserve"> </w:t>
      </w:r>
      <w:proofErr w:type="spellStart"/>
      <w:r w:rsidRPr="004C6C76">
        <w:rPr>
          <w:sz w:val="24"/>
          <w:szCs w:val="24"/>
        </w:rPr>
        <w:t>berkembang</w:t>
      </w:r>
      <w:proofErr w:type="spellEnd"/>
      <w:r w:rsidRPr="004C6C76">
        <w:rPr>
          <w:sz w:val="24"/>
          <w:szCs w:val="24"/>
        </w:rPr>
        <w:t xml:space="preserve"> </w:t>
      </w:r>
      <w:r w:rsidRPr="004C6C76">
        <w:rPr>
          <w:sz w:val="24"/>
          <w:szCs w:val="24"/>
        </w:rPr>
        <w:fldChar w:fldCharType="begin" w:fldLock="1"/>
      </w:r>
      <w:r w:rsidRPr="004C6C76">
        <w:rPr>
          <w:sz w:val="24"/>
          <w:szCs w:val="24"/>
        </w:rPr>
        <w:instrText>ADDIN CSL_CITATION {"citationItems":[{"id":"ITEM-1","itemData":{"DOI":"10.2991/978-2-38476-162-3_33","ISBN":"9782384761623","author":[{"dropping-particle":"","family":"Asih","given":"Panji Sukmo Her","non-dropping-particle":"","parse-names":false,"suffix":""},{"dropping-particle":"","family":"Purwasito","given":"Andrik","non-dropping-particle":"","parse-names":false,"suffix":""},{"dropping-particle":"","family":"Warto","given":"Warto","non-dropping-particle":"","parse-names":false,"suffix":""},{"dropping-particle":"","family":"Pitana","given":"Titis Srimuda","non-dropping-particle":"","parse-names":false,"suffix":""}],"id":"ITEM-1","issue":"Prasasti","issued":{"date-parts":[["2023"]]},"number-of-pages":"247-255","publisher":"Atlantis Press SARL","title":"Keris and Discourse of Javanese Identity","type":"book"},"uris":["http://www.mendeley.com/documents/?uuid=366c3df0-e085-44a7-8e9b-88f1c82f5666"]}],"mendeley":{"formattedCitation":"(Asih et al., 2023)","plainTextFormattedCitation":"(Asih et al., 2023)","previouslyFormattedCitation":"(Asih et al., 2023)"},"properties":{"noteIndex":0},"schema":"https://github.com/citation-style-language/schema/raw/master/csl-citation.json"}</w:instrText>
      </w:r>
      <w:r w:rsidRPr="004C6C76">
        <w:rPr>
          <w:sz w:val="24"/>
          <w:szCs w:val="24"/>
        </w:rPr>
        <w:fldChar w:fldCharType="separate"/>
      </w:r>
      <w:r w:rsidRPr="004C6C76">
        <w:rPr>
          <w:noProof/>
          <w:sz w:val="24"/>
          <w:szCs w:val="24"/>
        </w:rPr>
        <w:t>(Asih et al., 2023)</w:t>
      </w:r>
      <w:r w:rsidRPr="004C6C76">
        <w:rPr>
          <w:sz w:val="24"/>
          <w:szCs w:val="24"/>
        </w:rPr>
        <w:fldChar w:fldCharType="end"/>
      </w:r>
      <w:r w:rsidRPr="004C6C76">
        <w:rPr>
          <w:sz w:val="24"/>
          <w:szCs w:val="24"/>
        </w:rPr>
        <w:t xml:space="preserve">. Keris, </w:t>
      </w:r>
      <w:proofErr w:type="spellStart"/>
      <w:r w:rsidRPr="004C6C76">
        <w:rPr>
          <w:sz w:val="24"/>
          <w:szCs w:val="24"/>
        </w:rPr>
        <w:t>belati</w:t>
      </w:r>
      <w:proofErr w:type="spellEnd"/>
      <w:r w:rsidRPr="004C6C76">
        <w:rPr>
          <w:sz w:val="24"/>
          <w:szCs w:val="24"/>
        </w:rPr>
        <w:t xml:space="preserve"> </w:t>
      </w:r>
      <w:proofErr w:type="spellStart"/>
      <w:r w:rsidRPr="004C6C76">
        <w:rPr>
          <w:sz w:val="24"/>
          <w:szCs w:val="24"/>
        </w:rPr>
        <w:t>asal</w:t>
      </w:r>
      <w:proofErr w:type="spellEnd"/>
      <w:r w:rsidRPr="004C6C76">
        <w:rPr>
          <w:sz w:val="24"/>
          <w:szCs w:val="24"/>
        </w:rPr>
        <w:t xml:space="preserve"> Jawa, </w:t>
      </w:r>
      <w:proofErr w:type="spellStart"/>
      <w:r w:rsidRPr="004C6C76">
        <w:rPr>
          <w:sz w:val="24"/>
          <w:szCs w:val="24"/>
        </w:rPr>
        <w:t>merupakan</w:t>
      </w:r>
      <w:proofErr w:type="spellEnd"/>
      <w:r w:rsidRPr="004C6C76">
        <w:rPr>
          <w:sz w:val="24"/>
          <w:szCs w:val="24"/>
        </w:rPr>
        <w:t xml:space="preserve"> </w:t>
      </w:r>
      <w:proofErr w:type="spellStart"/>
      <w:r w:rsidRPr="004C6C76">
        <w:rPr>
          <w:sz w:val="24"/>
          <w:szCs w:val="24"/>
        </w:rPr>
        <w:t>penghormatan</w:t>
      </w:r>
      <w:proofErr w:type="spellEnd"/>
      <w:r w:rsidRPr="004C6C76">
        <w:rPr>
          <w:sz w:val="24"/>
          <w:szCs w:val="24"/>
        </w:rPr>
        <w:t xml:space="preserve"> </w:t>
      </w:r>
      <w:proofErr w:type="spellStart"/>
      <w:r w:rsidRPr="004C6C76">
        <w:rPr>
          <w:sz w:val="24"/>
          <w:szCs w:val="24"/>
        </w:rPr>
        <w:t>penting</w:t>
      </w:r>
      <w:proofErr w:type="spellEnd"/>
      <w:r w:rsidRPr="004C6C76">
        <w:rPr>
          <w:sz w:val="24"/>
          <w:szCs w:val="24"/>
        </w:rPr>
        <w:t xml:space="preserve"> </w:t>
      </w:r>
      <w:proofErr w:type="spellStart"/>
      <w:r w:rsidRPr="004C6C76">
        <w:rPr>
          <w:sz w:val="24"/>
          <w:szCs w:val="24"/>
        </w:rPr>
        <w:t>terhadap</w:t>
      </w:r>
      <w:proofErr w:type="spellEnd"/>
      <w:r w:rsidRPr="004C6C76">
        <w:rPr>
          <w:sz w:val="24"/>
          <w:szCs w:val="24"/>
        </w:rPr>
        <w:t xml:space="preserve"> </w:t>
      </w:r>
      <w:proofErr w:type="spellStart"/>
      <w:r w:rsidRPr="004C6C76">
        <w:rPr>
          <w:sz w:val="24"/>
          <w:szCs w:val="24"/>
        </w:rPr>
        <w:t>sejarah</w:t>
      </w:r>
      <w:proofErr w:type="spellEnd"/>
      <w:r w:rsidRPr="004C6C76">
        <w:rPr>
          <w:sz w:val="24"/>
          <w:szCs w:val="24"/>
        </w:rPr>
        <w:t xml:space="preserve"> </w:t>
      </w:r>
      <w:proofErr w:type="spellStart"/>
      <w:r w:rsidRPr="004C6C76">
        <w:rPr>
          <w:sz w:val="24"/>
          <w:szCs w:val="24"/>
        </w:rPr>
        <w:t>budaya</w:t>
      </w:r>
      <w:proofErr w:type="spellEnd"/>
      <w:r w:rsidRPr="004C6C76">
        <w:rPr>
          <w:sz w:val="24"/>
          <w:szCs w:val="24"/>
        </w:rPr>
        <w:t xml:space="preserve"> Indonesia, </w:t>
      </w:r>
      <w:proofErr w:type="spellStart"/>
      <w:r w:rsidRPr="004C6C76">
        <w:rPr>
          <w:sz w:val="24"/>
          <w:szCs w:val="24"/>
        </w:rPr>
        <w:t>melambangkan</w:t>
      </w:r>
      <w:proofErr w:type="spellEnd"/>
      <w:r w:rsidRPr="004C6C76">
        <w:rPr>
          <w:sz w:val="24"/>
          <w:szCs w:val="24"/>
        </w:rPr>
        <w:t xml:space="preserve"> </w:t>
      </w:r>
      <w:proofErr w:type="spellStart"/>
      <w:r w:rsidRPr="004C6C76">
        <w:rPr>
          <w:sz w:val="24"/>
          <w:szCs w:val="24"/>
        </w:rPr>
        <w:t>seni</w:t>
      </w:r>
      <w:proofErr w:type="spellEnd"/>
      <w:r w:rsidRPr="004C6C76">
        <w:rPr>
          <w:sz w:val="24"/>
          <w:szCs w:val="24"/>
        </w:rPr>
        <w:t xml:space="preserve"> </w:t>
      </w:r>
      <w:proofErr w:type="spellStart"/>
      <w:r w:rsidRPr="004C6C76">
        <w:rPr>
          <w:sz w:val="24"/>
          <w:szCs w:val="24"/>
        </w:rPr>
        <w:t>abadi</w:t>
      </w:r>
      <w:proofErr w:type="spellEnd"/>
      <w:r w:rsidRPr="004C6C76">
        <w:rPr>
          <w:sz w:val="24"/>
          <w:szCs w:val="24"/>
        </w:rPr>
        <w:t xml:space="preserve"> yang </w:t>
      </w:r>
      <w:proofErr w:type="spellStart"/>
      <w:r w:rsidRPr="004C6C76">
        <w:rPr>
          <w:sz w:val="24"/>
          <w:szCs w:val="24"/>
        </w:rPr>
        <w:t>diturunkan</w:t>
      </w:r>
      <w:proofErr w:type="spellEnd"/>
      <w:r w:rsidRPr="004C6C76">
        <w:rPr>
          <w:sz w:val="24"/>
          <w:szCs w:val="24"/>
        </w:rPr>
        <w:t xml:space="preserve"> </w:t>
      </w:r>
      <w:proofErr w:type="spellStart"/>
      <w:r w:rsidRPr="004C6C76">
        <w:rPr>
          <w:sz w:val="24"/>
          <w:szCs w:val="24"/>
        </w:rPr>
        <w:t>dari</w:t>
      </w:r>
      <w:proofErr w:type="spellEnd"/>
      <w:r w:rsidRPr="004C6C76">
        <w:rPr>
          <w:sz w:val="24"/>
          <w:szCs w:val="24"/>
        </w:rPr>
        <w:t xml:space="preserve"> </w:t>
      </w:r>
      <w:proofErr w:type="spellStart"/>
      <w:r w:rsidRPr="004C6C76">
        <w:rPr>
          <w:sz w:val="24"/>
          <w:szCs w:val="24"/>
        </w:rPr>
        <w:t>generasi</w:t>
      </w:r>
      <w:proofErr w:type="spellEnd"/>
      <w:r w:rsidRPr="004C6C76">
        <w:rPr>
          <w:sz w:val="24"/>
          <w:szCs w:val="24"/>
        </w:rPr>
        <w:t xml:space="preserve"> </w:t>
      </w:r>
      <w:proofErr w:type="spellStart"/>
      <w:r w:rsidRPr="004C6C76">
        <w:rPr>
          <w:sz w:val="24"/>
          <w:szCs w:val="24"/>
        </w:rPr>
        <w:t>ke</w:t>
      </w:r>
      <w:proofErr w:type="spellEnd"/>
      <w:r w:rsidRPr="004C6C76">
        <w:rPr>
          <w:sz w:val="24"/>
          <w:szCs w:val="24"/>
        </w:rPr>
        <w:t xml:space="preserve"> </w:t>
      </w:r>
      <w:proofErr w:type="spellStart"/>
      <w:r w:rsidRPr="004C6C76">
        <w:rPr>
          <w:sz w:val="24"/>
          <w:szCs w:val="24"/>
        </w:rPr>
        <w:t>generasi</w:t>
      </w:r>
      <w:proofErr w:type="spellEnd"/>
      <w:r w:rsidRPr="004C6C76">
        <w:rPr>
          <w:sz w:val="24"/>
          <w:szCs w:val="24"/>
        </w:rPr>
        <w:t xml:space="preserve"> </w:t>
      </w:r>
      <w:r w:rsidRPr="004C6C76">
        <w:rPr>
          <w:sz w:val="24"/>
          <w:szCs w:val="24"/>
        </w:rPr>
        <w:fldChar w:fldCharType="begin" w:fldLock="1"/>
      </w:r>
      <w:r w:rsidRPr="004C6C76">
        <w:rPr>
          <w:sz w:val="24"/>
          <w:szCs w:val="24"/>
        </w:rPr>
        <w:instrText>ADDIN CSL_CITATION {"citationItems":[{"id":"ITEM-1","itemData":{"DOI":"10.1016/j.teler.2024.100120","ISSN":"27725030","abstract":"The present study explores the domain of Keris classification by employing advanced Convolutional Neural Networks (CNNs) as a potent technique for identifying subtle patterns and cultural characteristics inherent in these renowned Indonesian daggers. The study has presented encouraging findings about the identification of Pamor, Dhapur, and Tangguh categories. However, it is crucial to recognise and confront the inherent constraints associated with this research. The key constraints of the study pertain to the diversity of data, accuracy of labeling, generalizability of the model, and ethical considerations. The acquisition of a comprehensive dataset that effectively encompasses the whole range of Keris patterns offers a significant obstacle. Furthermore, it is crucial to pay careful attention to the accuracy of labeling, since it can be influenced by the subjective character of Keris classification. The important worry lies in guaranteeing the model's capacity to generalise to Keris images that have not been previously encountered, as well as its ability to comprehend and explain its decision-making process. The careful establishment of ethical frameworks is necessary to address ethical problems related to cultural sensitivity and the potential misuse of AI outputs in the realm of cultural heritage. Nevertheless, these constraints offer significant perspectives on potential areas for future investigation and enhancement. Future endeavours may prioritise the augmentation and broadening of the dataset, fostering collaboration with specialists in cultural domains, improving the interpretability of the model, and effectively addressing ethical considerations. The present study not only exhibits potential for expanding artificial intelligence in the domain of cultural preservation, but also contributes to a more profound understanding and recognition of the complex artistry and historical significance encapsulated within the Keris.","author":[{"dropping-particle":"","family":"Wibawa","given":"Aji Prasetya","non-dropping-particle":"","parse-names":false,"suffix":""},{"dropping-particle":"","family":"Handayani","given":"Anik Nur","non-dropping-particle":"","parse-names":false,"suffix":""},{"dropping-particle":"","family":"Rukantala","given":"Mochammad Rafli Muharom","non-dropping-particle":"","parse-names":false,"suffix":""},{"dropping-particle":"","family":"Ferdyan","given":"Muhammad","non-dropping-particle":"","parse-names":false,"suffix":""},{"dropping-particle":"","family":"Budi","given":"Lalu Agung Purnama","non-dropping-particle":"","parse-names":false,"suffix":""},{"dropping-particle":"","family":"Utama","given":"Agung Bella Putra","non-dropping-particle":"","parse-names":false,"suffix":""},{"dropping-particle":"","family":"Dwiyanto","given":"Felix Andika","non-dropping-particle":"","parse-names":false,"suffix":""}],"container-title":"Telematics and Informatics Reports","id":"ITEM-1","issue":"December 2023","issued":{"date-parts":[["2024"]]},"page":"100120","publisher":"Elsevier B.V.","title":"Decoding and preserving Indonesia's iconic Keris via A CNN-based classification","type":"article-journal","volume":"13"},"uris":["http://www.mendeley.com/documents/?uuid=92a6c243-e8a6-4a8a-8a5c-9a4faa64398e"]}],"mendeley":{"formattedCitation":"(Wibawa et al., 2024)","plainTextFormattedCitation":"(Wibawa et al., 2024)","previouslyFormattedCitation":"(Wibawa et al., 2024)"},"properties":{"noteIndex":0},"schema":"https://github.com/citation-style-language/schema/raw/master/csl-citation.json"}</w:instrText>
      </w:r>
      <w:r w:rsidRPr="004C6C76">
        <w:rPr>
          <w:sz w:val="24"/>
          <w:szCs w:val="24"/>
        </w:rPr>
        <w:fldChar w:fldCharType="separate"/>
      </w:r>
      <w:r w:rsidRPr="004C6C76">
        <w:rPr>
          <w:noProof/>
          <w:sz w:val="24"/>
          <w:szCs w:val="24"/>
        </w:rPr>
        <w:t>(Wibawa et al., 2024)</w:t>
      </w:r>
      <w:r w:rsidRPr="004C6C76">
        <w:rPr>
          <w:sz w:val="24"/>
          <w:szCs w:val="24"/>
        </w:rPr>
        <w:fldChar w:fldCharType="end"/>
      </w:r>
      <w:r w:rsidRPr="004C6C76">
        <w:rPr>
          <w:sz w:val="24"/>
          <w:szCs w:val="24"/>
        </w:rPr>
        <w:t xml:space="preserve">. </w:t>
      </w:r>
      <w:proofErr w:type="spellStart"/>
      <w:r w:rsidRPr="004C6C76">
        <w:rPr>
          <w:sz w:val="24"/>
          <w:szCs w:val="24"/>
        </w:rPr>
        <w:t>Menciptakan</w:t>
      </w:r>
      <w:proofErr w:type="spellEnd"/>
      <w:r w:rsidRPr="004C6C76">
        <w:rPr>
          <w:sz w:val="24"/>
          <w:szCs w:val="24"/>
        </w:rPr>
        <w:t xml:space="preserve"> logo yang </w:t>
      </w:r>
      <w:proofErr w:type="spellStart"/>
      <w:r w:rsidRPr="004C6C76">
        <w:rPr>
          <w:sz w:val="24"/>
          <w:szCs w:val="24"/>
        </w:rPr>
        <w:t>mencerminkan</w:t>
      </w:r>
      <w:proofErr w:type="spellEnd"/>
      <w:r w:rsidRPr="004C6C76">
        <w:rPr>
          <w:sz w:val="24"/>
          <w:szCs w:val="24"/>
        </w:rPr>
        <w:t xml:space="preserve"> </w:t>
      </w:r>
      <w:proofErr w:type="spellStart"/>
      <w:r w:rsidRPr="004C6C76">
        <w:rPr>
          <w:sz w:val="24"/>
          <w:szCs w:val="24"/>
        </w:rPr>
        <w:t>elemen-elemen</w:t>
      </w:r>
      <w:proofErr w:type="spellEnd"/>
      <w:r w:rsidRPr="004C6C76">
        <w:rPr>
          <w:sz w:val="24"/>
          <w:szCs w:val="24"/>
        </w:rPr>
        <w:t xml:space="preserve"> keris, </w:t>
      </w:r>
      <w:proofErr w:type="spellStart"/>
      <w:r w:rsidRPr="004C6C76">
        <w:rPr>
          <w:sz w:val="24"/>
          <w:szCs w:val="24"/>
        </w:rPr>
        <w:t>seperti</w:t>
      </w:r>
      <w:proofErr w:type="spellEnd"/>
      <w:r w:rsidRPr="004C6C76">
        <w:rPr>
          <w:sz w:val="24"/>
          <w:szCs w:val="24"/>
        </w:rPr>
        <w:t xml:space="preserve"> </w:t>
      </w:r>
      <w:proofErr w:type="spellStart"/>
      <w:r w:rsidRPr="004C6C76">
        <w:rPr>
          <w:sz w:val="24"/>
          <w:szCs w:val="24"/>
        </w:rPr>
        <w:t>gagang</w:t>
      </w:r>
      <w:proofErr w:type="spellEnd"/>
      <w:r w:rsidRPr="004C6C76">
        <w:rPr>
          <w:sz w:val="24"/>
          <w:szCs w:val="24"/>
        </w:rPr>
        <w:t xml:space="preserve">, </w:t>
      </w:r>
      <w:proofErr w:type="spellStart"/>
      <w:r w:rsidRPr="004C6C76">
        <w:rPr>
          <w:sz w:val="24"/>
          <w:szCs w:val="24"/>
        </w:rPr>
        <w:t>bilah</w:t>
      </w:r>
      <w:proofErr w:type="spellEnd"/>
      <w:r w:rsidRPr="004C6C76">
        <w:rPr>
          <w:sz w:val="24"/>
          <w:szCs w:val="24"/>
        </w:rPr>
        <w:t xml:space="preserve">, </w:t>
      </w:r>
      <w:proofErr w:type="spellStart"/>
      <w:r w:rsidRPr="004C6C76">
        <w:rPr>
          <w:sz w:val="24"/>
          <w:szCs w:val="24"/>
        </w:rPr>
        <w:t>atau</w:t>
      </w:r>
      <w:proofErr w:type="spellEnd"/>
      <w:r w:rsidRPr="004C6C76">
        <w:rPr>
          <w:sz w:val="24"/>
          <w:szCs w:val="24"/>
        </w:rPr>
        <w:t xml:space="preserve"> motif-motif </w:t>
      </w:r>
      <w:proofErr w:type="spellStart"/>
      <w:r w:rsidRPr="004C6C76">
        <w:rPr>
          <w:sz w:val="24"/>
          <w:szCs w:val="24"/>
        </w:rPr>
        <w:t>ukiran</w:t>
      </w:r>
      <w:proofErr w:type="spellEnd"/>
      <w:r w:rsidRPr="004C6C76">
        <w:rPr>
          <w:sz w:val="24"/>
          <w:szCs w:val="24"/>
        </w:rPr>
        <w:t xml:space="preserve"> </w:t>
      </w:r>
      <w:proofErr w:type="spellStart"/>
      <w:r w:rsidRPr="004C6C76">
        <w:rPr>
          <w:sz w:val="24"/>
          <w:szCs w:val="24"/>
        </w:rPr>
        <w:t>khas</w:t>
      </w:r>
      <w:proofErr w:type="spellEnd"/>
      <w:r w:rsidRPr="004C6C76">
        <w:rPr>
          <w:sz w:val="24"/>
          <w:szCs w:val="24"/>
        </w:rPr>
        <w:t xml:space="preserve"> keris, yang </w:t>
      </w:r>
      <w:proofErr w:type="spellStart"/>
      <w:r w:rsidRPr="004C6C76">
        <w:rPr>
          <w:sz w:val="24"/>
          <w:szCs w:val="24"/>
        </w:rPr>
        <w:t>akan</w:t>
      </w:r>
      <w:proofErr w:type="spellEnd"/>
      <w:r w:rsidRPr="004C6C76">
        <w:rPr>
          <w:sz w:val="24"/>
          <w:szCs w:val="24"/>
        </w:rPr>
        <w:t xml:space="preserve"> </w:t>
      </w:r>
      <w:proofErr w:type="spellStart"/>
      <w:r w:rsidRPr="004C6C76">
        <w:rPr>
          <w:sz w:val="24"/>
          <w:szCs w:val="24"/>
        </w:rPr>
        <w:t>menjadi</w:t>
      </w:r>
      <w:proofErr w:type="spellEnd"/>
      <w:r w:rsidRPr="004C6C76">
        <w:rPr>
          <w:sz w:val="24"/>
          <w:szCs w:val="24"/>
        </w:rPr>
        <w:t xml:space="preserve"> </w:t>
      </w:r>
      <w:proofErr w:type="spellStart"/>
      <w:r w:rsidRPr="004C6C76">
        <w:rPr>
          <w:sz w:val="24"/>
          <w:szCs w:val="24"/>
        </w:rPr>
        <w:t>identitas</w:t>
      </w:r>
      <w:proofErr w:type="spellEnd"/>
      <w:r w:rsidRPr="004C6C76">
        <w:rPr>
          <w:sz w:val="24"/>
          <w:szCs w:val="24"/>
        </w:rPr>
        <w:t xml:space="preserve"> visual </w:t>
      </w:r>
      <w:proofErr w:type="spellStart"/>
      <w:r w:rsidRPr="004C6C76">
        <w:rPr>
          <w:sz w:val="24"/>
          <w:szCs w:val="24"/>
        </w:rPr>
        <w:t>dari</w:t>
      </w:r>
      <w:proofErr w:type="spellEnd"/>
      <w:r w:rsidRPr="004C6C76">
        <w:rPr>
          <w:sz w:val="24"/>
          <w:szCs w:val="24"/>
        </w:rPr>
        <w:t xml:space="preserve"> </w:t>
      </w:r>
      <w:proofErr w:type="spellStart"/>
      <w:r w:rsidRPr="004C6C76">
        <w:rPr>
          <w:sz w:val="24"/>
          <w:szCs w:val="24"/>
        </w:rPr>
        <w:t>destinasi</w:t>
      </w:r>
      <w:proofErr w:type="spellEnd"/>
      <w:r w:rsidRPr="004C6C76">
        <w:rPr>
          <w:sz w:val="24"/>
          <w:szCs w:val="24"/>
        </w:rPr>
        <w:t xml:space="preserve"> </w:t>
      </w:r>
      <w:proofErr w:type="spellStart"/>
      <w:r w:rsidRPr="004C6C76">
        <w:rPr>
          <w:sz w:val="24"/>
          <w:szCs w:val="24"/>
        </w:rPr>
        <w:t>pariwisata</w:t>
      </w:r>
      <w:proofErr w:type="spellEnd"/>
      <w:r w:rsidRPr="004C6C76">
        <w:rPr>
          <w:sz w:val="24"/>
          <w:szCs w:val="24"/>
        </w:rPr>
        <w:t xml:space="preserve"> </w:t>
      </w:r>
      <w:proofErr w:type="spellStart"/>
      <w:r w:rsidRPr="004C6C76">
        <w:rPr>
          <w:sz w:val="24"/>
          <w:szCs w:val="24"/>
        </w:rPr>
        <w:t>Sumenep</w:t>
      </w:r>
      <w:proofErr w:type="spellEnd"/>
      <w:r w:rsidRPr="004C6C76">
        <w:rPr>
          <w:sz w:val="24"/>
          <w:szCs w:val="24"/>
        </w:rPr>
        <w:t>.</w:t>
      </w:r>
    </w:p>
    <w:p w14:paraId="561E4D4D" w14:textId="3452A78C" w:rsidR="00CD300B" w:rsidRPr="004C6C76" w:rsidRDefault="00CD300B" w:rsidP="00B84EDC">
      <w:pPr>
        <w:ind w:left="426" w:firstLine="567"/>
        <w:jc w:val="both"/>
        <w:rPr>
          <w:sz w:val="24"/>
          <w:szCs w:val="24"/>
        </w:rPr>
      </w:pPr>
      <w:proofErr w:type="spellStart"/>
      <w:r w:rsidRPr="004C6C76">
        <w:rPr>
          <w:sz w:val="24"/>
          <w:szCs w:val="24"/>
        </w:rPr>
        <w:t>Menggunakan</w:t>
      </w:r>
      <w:proofErr w:type="spellEnd"/>
      <w:r w:rsidRPr="004C6C76">
        <w:rPr>
          <w:sz w:val="24"/>
          <w:szCs w:val="24"/>
        </w:rPr>
        <w:t xml:space="preserve"> </w:t>
      </w:r>
      <w:proofErr w:type="spellStart"/>
      <w:r w:rsidRPr="004C6C76">
        <w:rPr>
          <w:sz w:val="24"/>
          <w:szCs w:val="24"/>
        </w:rPr>
        <w:t>palet</w:t>
      </w:r>
      <w:proofErr w:type="spellEnd"/>
      <w:r w:rsidRPr="004C6C76">
        <w:rPr>
          <w:sz w:val="24"/>
          <w:szCs w:val="24"/>
        </w:rPr>
        <w:t xml:space="preserve"> </w:t>
      </w:r>
      <w:proofErr w:type="spellStart"/>
      <w:r w:rsidRPr="004C6C76">
        <w:rPr>
          <w:sz w:val="24"/>
          <w:szCs w:val="24"/>
        </w:rPr>
        <w:t>warna</w:t>
      </w:r>
      <w:proofErr w:type="spellEnd"/>
      <w:r w:rsidRPr="004C6C76">
        <w:rPr>
          <w:sz w:val="24"/>
          <w:szCs w:val="24"/>
        </w:rPr>
        <w:t xml:space="preserve"> yang </w:t>
      </w:r>
      <w:proofErr w:type="spellStart"/>
      <w:r w:rsidRPr="004C6C76">
        <w:rPr>
          <w:sz w:val="24"/>
          <w:szCs w:val="24"/>
        </w:rPr>
        <w:t>terinspirasi</w:t>
      </w:r>
      <w:proofErr w:type="spellEnd"/>
      <w:r w:rsidRPr="004C6C76">
        <w:rPr>
          <w:sz w:val="24"/>
          <w:szCs w:val="24"/>
        </w:rPr>
        <w:t xml:space="preserve"> </w:t>
      </w:r>
      <w:proofErr w:type="spellStart"/>
      <w:r w:rsidRPr="004C6C76">
        <w:rPr>
          <w:sz w:val="24"/>
          <w:szCs w:val="24"/>
        </w:rPr>
        <w:t>dari</w:t>
      </w:r>
      <w:proofErr w:type="spellEnd"/>
      <w:r w:rsidRPr="004C6C76">
        <w:rPr>
          <w:sz w:val="24"/>
          <w:szCs w:val="24"/>
        </w:rPr>
        <w:t xml:space="preserve"> </w:t>
      </w:r>
      <w:proofErr w:type="spellStart"/>
      <w:r w:rsidRPr="004C6C76">
        <w:rPr>
          <w:sz w:val="24"/>
          <w:szCs w:val="24"/>
        </w:rPr>
        <w:t>warna-warna</w:t>
      </w:r>
      <w:proofErr w:type="spellEnd"/>
      <w:r w:rsidRPr="004C6C76">
        <w:rPr>
          <w:sz w:val="24"/>
          <w:szCs w:val="24"/>
        </w:rPr>
        <w:t xml:space="preserve"> </w:t>
      </w:r>
      <w:proofErr w:type="spellStart"/>
      <w:r w:rsidRPr="004C6C76">
        <w:rPr>
          <w:sz w:val="24"/>
          <w:szCs w:val="24"/>
        </w:rPr>
        <w:t>tradisional</w:t>
      </w:r>
      <w:proofErr w:type="spellEnd"/>
      <w:r w:rsidRPr="004C6C76">
        <w:rPr>
          <w:sz w:val="24"/>
          <w:szCs w:val="24"/>
        </w:rPr>
        <w:t xml:space="preserve"> yang </w:t>
      </w:r>
      <w:proofErr w:type="spellStart"/>
      <w:r w:rsidRPr="004C6C76">
        <w:rPr>
          <w:sz w:val="24"/>
          <w:szCs w:val="24"/>
        </w:rPr>
        <w:t>sering</w:t>
      </w:r>
      <w:proofErr w:type="spellEnd"/>
      <w:r w:rsidRPr="004C6C76">
        <w:rPr>
          <w:sz w:val="24"/>
          <w:szCs w:val="24"/>
        </w:rPr>
        <w:t xml:space="preserve"> </w:t>
      </w:r>
      <w:proofErr w:type="spellStart"/>
      <w:r w:rsidRPr="004C6C76">
        <w:rPr>
          <w:sz w:val="24"/>
          <w:szCs w:val="24"/>
        </w:rPr>
        <w:t>terlihat</w:t>
      </w:r>
      <w:proofErr w:type="spellEnd"/>
      <w:r w:rsidRPr="004C6C76">
        <w:rPr>
          <w:sz w:val="24"/>
          <w:szCs w:val="24"/>
        </w:rPr>
        <w:t xml:space="preserve"> pada keris, </w:t>
      </w:r>
      <w:proofErr w:type="spellStart"/>
      <w:r w:rsidRPr="004C6C76">
        <w:rPr>
          <w:sz w:val="24"/>
          <w:szCs w:val="24"/>
        </w:rPr>
        <w:t>seperti</w:t>
      </w:r>
      <w:proofErr w:type="spellEnd"/>
      <w:r w:rsidRPr="004C6C76">
        <w:rPr>
          <w:sz w:val="24"/>
          <w:szCs w:val="24"/>
        </w:rPr>
        <w:t xml:space="preserve"> </w:t>
      </w:r>
      <w:proofErr w:type="spellStart"/>
      <w:r w:rsidRPr="004C6C76">
        <w:rPr>
          <w:sz w:val="24"/>
          <w:szCs w:val="24"/>
        </w:rPr>
        <w:t>emas</w:t>
      </w:r>
      <w:proofErr w:type="spellEnd"/>
      <w:r w:rsidRPr="004C6C76">
        <w:rPr>
          <w:sz w:val="24"/>
          <w:szCs w:val="24"/>
        </w:rPr>
        <w:t xml:space="preserve">, </w:t>
      </w:r>
      <w:proofErr w:type="spellStart"/>
      <w:r w:rsidRPr="004C6C76">
        <w:rPr>
          <w:sz w:val="24"/>
          <w:szCs w:val="24"/>
        </w:rPr>
        <w:t>perak</w:t>
      </w:r>
      <w:proofErr w:type="spellEnd"/>
      <w:r w:rsidRPr="004C6C76">
        <w:rPr>
          <w:sz w:val="24"/>
          <w:szCs w:val="24"/>
        </w:rPr>
        <w:t xml:space="preserve">, </w:t>
      </w:r>
      <w:proofErr w:type="spellStart"/>
      <w:r w:rsidRPr="004C6C76">
        <w:rPr>
          <w:sz w:val="24"/>
          <w:szCs w:val="24"/>
        </w:rPr>
        <w:t>hitam</w:t>
      </w:r>
      <w:proofErr w:type="spellEnd"/>
      <w:r w:rsidRPr="004C6C76">
        <w:rPr>
          <w:sz w:val="24"/>
          <w:szCs w:val="24"/>
        </w:rPr>
        <w:t xml:space="preserve">, dan </w:t>
      </w:r>
      <w:proofErr w:type="spellStart"/>
      <w:r w:rsidRPr="004C6C76">
        <w:rPr>
          <w:sz w:val="24"/>
          <w:szCs w:val="24"/>
        </w:rPr>
        <w:t>merah</w:t>
      </w:r>
      <w:proofErr w:type="spellEnd"/>
      <w:r w:rsidRPr="004C6C76">
        <w:rPr>
          <w:sz w:val="24"/>
          <w:szCs w:val="24"/>
        </w:rPr>
        <w:t xml:space="preserve">,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menciptakan</w:t>
      </w:r>
      <w:proofErr w:type="spellEnd"/>
      <w:r w:rsidRPr="004C6C76">
        <w:rPr>
          <w:sz w:val="24"/>
          <w:szCs w:val="24"/>
        </w:rPr>
        <w:t xml:space="preserve"> </w:t>
      </w:r>
      <w:proofErr w:type="spellStart"/>
      <w:r w:rsidRPr="004C6C76">
        <w:rPr>
          <w:sz w:val="24"/>
          <w:szCs w:val="24"/>
        </w:rPr>
        <w:t>identitas</w:t>
      </w:r>
      <w:proofErr w:type="spellEnd"/>
      <w:r w:rsidRPr="004C6C76">
        <w:rPr>
          <w:sz w:val="24"/>
          <w:szCs w:val="24"/>
        </w:rPr>
        <w:t xml:space="preserve"> visual yang </w:t>
      </w:r>
      <w:proofErr w:type="spellStart"/>
      <w:r w:rsidRPr="004C6C76">
        <w:rPr>
          <w:sz w:val="24"/>
          <w:szCs w:val="24"/>
        </w:rPr>
        <w:t>kohesif</w:t>
      </w:r>
      <w:proofErr w:type="spellEnd"/>
      <w:r w:rsidRPr="004C6C76">
        <w:rPr>
          <w:sz w:val="24"/>
          <w:szCs w:val="24"/>
        </w:rPr>
        <w:t xml:space="preserve">. Logo keris </w:t>
      </w:r>
      <w:proofErr w:type="spellStart"/>
      <w:r w:rsidRPr="004C6C76">
        <w:rPr>
          <w:sz w:val="24"/>
          <w:szCs w:val="24"/>
        </w:rPr>
        <w:t>dapat</w:t>
      </w:r>
      <w:proofErr w:type="spellEnd"/>
      <w:r w:rsidRPr="004C6C76">
        <w:rPr>
          <w:sz w:val="24"/>
          <w:szCs w:val="24"/>
        </w:rPr>
        <w:t xml:space="preserve"> </w:t>
      </w:r>
      <w:proofErr w:type="spellStart"/>
      <w:r w:rsidRPr="004C6C76">
        <w:rPr>
          <w:sz w:val="24"/>
          <w:szCs w:val="24"/>
        </w:rPr>
        <w:t>memainkan</w:t>
      </w:r>
      <w:proofErr w:type="spellEnd"/>
      <w:r w:rsidRPr="004C6C76">
        <w:rPr>
          <w:sz w:val="24"/>
          <w:szCs w:val="24"/>
        </w:rPr>
        <w:t xml:space="preserve"> </w:t>
      </w:r>
      <w:proofErr w:type="spellStart"/>
      <w:r w:rsidRPr="004C6C76">
        <w:rPr>
          <w:sz w:val="24"/>
          <w:szCs w:val="24"/>
        </w:rPr>
        <w:t>beberapa</w:t>
      </w:r>
      <w:proofErr w:type="spellEnd"/>
      <w:r w:rsidRPr="004C6C76">
        <w:rPr>
          <w:sz w:val="24"/>
          <w:szCs w:val="24"/>
        </w:rPr>
        <w:t xml:space="preserve"> </w:t>
      </w:r>
      <w:proofErr w:type="spellStart"/>
      <w:r w:rsidRPr="004C6C76">
        <w:rPr>
          <w:sz w:val="24"/>
          <w:szCs w:val="24"/>
        </w:rPr>
        <w:t>peran</w:t>
      </w:r>
      <w:proofErr w:type="spellEnd"/>
      <w:r w:rsidRPr="004C6C76">
        <w:rPr>
          <w:sz w:val="24"/>
          <w:szCs w:val="24"/>
        </w:rPr>
        <w:t xml:space="preserve"> </w:t>
      </w:r>
      <w:proofErr w:type="spellStart"/>
      <w:r w:rsidRPr="004C6C76">
        <w:rPr>
          <w:sz w:val="24"/>
          <w:szCs w:val="24"/>
        </w:rPr>
        <w:t>penting</w:t>
      </w:r>
      <w:proofErr w:type="spellEnd"/>
      <w:r w:rsidRPr="004C6C76">
        <w:rPr>
          <w:sz w:val="24"/>
          <w:szCs w:val="24"/>
        </w:rPr>
        <w:t xml:space="preserve"> </w:t>
      </w:r>
      <w:proofErr w:type="spellStart"/>
      <w:r w:rsidRPr="004C6C76">
        <w:rPr>
          <w:sz w:val="24"/>
          <w:szCs w:val="24"/>
        </w:rPr>
        <w:lastRenderedPageBreak/>
        <w:t>sebagai</w:t>
      </w:r>
      <w:proofErr w:type="spellEnd"/>
      <w:r w:rsidRPr="004C6C76">
        <w:rPr>
          <w:sz w:val="24"/>
          <w:szCs w:val="24"/>
        </w:rPr>
        <w:t xml:space="preserve"> ikon </w:t>
      </w:r>
      <w:proofErr w:type="spellStart"/>
      <w:r w:rsidRPr="004C6C76">
        <w:rPr>
          <w:sz w:val="24"/>
          <w:szCs w:val="24"/>
        </w:rPr>
        <w:t>pariwisata</w:t>
      </w:r>
      <w:proofErr w:type="spellEnd"/>
      <w:r w:rsidRPr="004C6C76">
        <w:rPr>
          <w:sz w:val="24"/>
          <w:szCs w:val="24"/>
        </w:rPr>
        <w:t xml:space="preserve">, </w:t>
      </w:r>
      <w:proofErr w:type="spellStart"/>
      <w:r w:rsidRPr="004C6C76">
        <w:rPr>
          <w:sz w:val="24"/>
          <w:szCs w:val="24"/>
        </w:rPr>
        <w:t>terutama</w:t>
      </w:r>
      <w:proofErr w:type="spellEnd"/>
      <w:r w:rsidRPr="004C6C76">
        <w:rPr>
          <w:sz w:val="24"/>
          <w:szCs w:val="24"/>
        </w:rPr>
        <w:t xml:space="preserve"> </w:t>
      </w:r>
      <w:proofErr w:type="spellStart"/>
      <w:r w:rsidRPr="004C6C76">
        <w:rPr>
          <w:sz w:val="24"/>
          <w:szCs w:val="24"/>
        </w:rPr>
        <w:t>dalam</w:t>
      </w:r>
      <w:proofErr w:type="spellEnd"/>
      <w:r w:rsidRPr="004C6C76">
        <w:rPr>
          <w:sz w:val="24"/>
          <w:szCs w:val="24"/>
        </w:rPr>
        <w:t xml:space="preserve"> </w:t>
      </w:r>
      <w:proofErr w:type="spellStart"/>
      <w:r w:rsidRPr="004C6C76">
        <w:rPr>
          <w:sz w:val="24"/>
          <w:szCs w:val="24"/>
        </w:rPr>
        <w:t>konteks</w:t>
      </w:r>
      <w:proofErr w:type="spellEnd"/>
      <w:r w:rsidRPr="004C6C76">
        <w:rPr>
          <w:sz w:val="24"/>
          <w:szCs w:val="24"/>
        </w:rPr>
        <w:t xml:space="preserve"> </w:t>
      </w:r>
      <w:proofErr w:type="spellStart"/>
      <w:r w:rsidRPr="004C6C76">
        <w:rPr>
          <w:sz w:val="24"/>
          <w:szCs w:val="24"/>
        </w:rPr>
        <w:t>sumenep</w:t>
      </w:r>
      <w:proofErr w:type="spellEnd"/>
      <w:r w:rsidRPr="004C6C76">
        <w:rPr>
          <w:sz w:val="24"/>
          <w:szCs w:val="24"/>
        </w:rPr>
        <w:t xml:space="preserve"> di mana keris </w:t>
      </w:r>
      <w:proofErr w:type="spellStart"/>
      <w:r w:rsidRPr="004C6C76">
        <w:rPr>
          <w:sz w:val="24"/>
          <w:szCs w:val="24"/>
        </w:rPr>
        <w:t>memiliki</w:t>
      </w:r>
      <w:proofErr w:type="spellEnd"/>
      <w:r w:rsidRPr="004C6C76">
        <w:rPr>
          <w:sz w:val="24"/>
          <w:szCs w:val="24"/>
        </w:rPr>
        <w:t xml:space="preserve"> </w:t>
      </w:r>
      <w:proofErr w:type="spellStart"/>
      <w:r w:rsidRPr="004C6C76">
        <w:rPr>
          <w:sz w:val="24"/>
          <w:szCs w:val="24"/>
        </w:rPr>
        <w:t>nilai</w:t>
      </w:r>
      <w:proofErr w:type="spellEnd"/>
      <w:r w:rsidRPr="004C6C76">
        <w:rPr>
          <w:sz w:val="24"/>
          <w:szCs w:val="24"/>
        </w:rPr>
        <w:t xml:space="preserve"> </w:t>
      </w:r>
      <w:proofErr w:type="spellStart"/>
      <w:r w:rsidRPr="004C6C76">
        <w:rPr>
          <w:sz w:val="24"/>
          <w:szCs w:val="24"/>
        </w:rPr>
        <w:t>budaya</w:t>
      </w:r>
      <w:proofErr w:type="spellEnd"/>
      <w:r w:rsidRPr="004C6C76">
        <w:rPr>
          <w:sz w:val="24"/>
          <w:szCs w:val="24"/>
        </w:rPr>
        <w:t xml:space="preserve"> dan </w:t>
      </w:r>
      <w:proofErr w:type="spellStart"/>
      <w:r w:rsidRPr="004C6C76">
        <w:rPr>
          <w:sz w:val="24"/>
          <w:szCs w:val="24"/>
        </w:rPr>
        <w:t>sejarah</w:t>
      </w:r>
      <w:proofErr w:type="spellEnd"/>
      <w:r w:rsidRPr="004C6C76">
        <w:rPr>
          <w:sz w:val="24"/>
          <w:szCs w:val="24"/>
        </w:rPr>
        <w:t xml:space="preserve"> yang </w:t>
      </w:r>
      <w:proofErr w:type="spellStart"/>
      <w:r w:rsidRPr="004C6C76">
        <w:rPr>
          <w:sz w:val="24"/>
          <w:szCs w:val="24"/>
        </w:rPr>
        <w:t>tinggi</w:t>
      </w:r>
      <w:proofErr w:type="spellEnd"/>
      <w:r w:rsidRPr="004C6C76">
        <w:rPr>
          <w:sz w:val="24"/>
          <w:szCs w:val="24"/>
        </w:rPr>
        <w:t xml:space="preserve">. </w:t>
      </w:r>
    </w:p>
    <w:p w14:paraId="63887397" w14:textId="77777777" w:rsidR="00CD300B" w:rsidRPr="004C6C76" w:rsidRDefault="00CD300B" w:rsidP="00CD300B">
      <w:pPr>
        <w:jc w:val="both"/>
        <w:rPr>
          <w:sz w:val="24"/>
          <w:szCs w:val="24"/>
        </w:rPr>
      </w:pPr>
      <w:r w:rsidRPr="004C6C76">
        <w:rPr>
          <w:noProof/>
          <w:sz w:val="24"/>
          <w:szCs w:val="24"/>
        </w:rPr>
        <w:drawing>
          <wp:anchor distT="0" distB="0" distL="114300" distR="114300" simplePos="0" relativeHeight="251660288" behindDoc="0" locked="0" layoutInCell="1" allowOverlap="1" wp14:anchorId="67A81E06" wp14:editId="3794BE4C">
            <wp:simplePos x="0" y="0"/>
            <wp:positionH relativeFrom="column">
              <wp:posOffset>1691640</wp:posOffset>
            </wp:positionH>
            <wp:positionV relativeFrom="paragraph">
              <wp:posOffset>91440</wp:posOffset>
            </wp:positionV>
            <wp:extent cx="2453640" cy="3304434"/>
            <wp:effectExtent l="0" t="0" r="3810" b="0"/>
            <wp:wrapNone/>
            <wp:docPr id="20353222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26801" t="14000" r="28200" b="25400"/>
                    <a:stretch>
                      <a:fillRect/>
                    </a:stretch>
                  </pic:blipFill>
                  <pic:spPr bwMode="auto">
                    <a:xfrm>
                      <a:off x="0" y="0"/>
                      <a:ext cx="2453640" cy="3304434"/>
                    </a:xfrm>
                    <a:prstGeom prst="rect">
                      <a:avLst/>
                    </a:prstGeom>
                    <a:noFill/>
                  </pic:spPr>
                </pic:pic>
              </a:graphicData>
            </a:graphic>
            <wp14:sizeRelH relativeFrom="page">
              <wp14:pctWidth>0</wp14:pctWidth>
            </wp14:sizeRelH>
            <wp14:sizeRelV relativeFrom="page">
              <wp14:pctHeight>0</wp14:pctHeight>
            </wp14:sizeRelV>
          </wp:anchor>
        </w:drawing>
      </w:r>
    </w:p>
    <w:p w14:paraId="04C741EC" w14:textId="77777777" w:rsidR="00CD300B" w:rsidRPr="004C6C76" w:rsidRDefault="00CD300B" w:rsidP="00CD300B">
      <w:pPr>
        <w:jc w:val="both"/>
        <w:rPr>
          <w:sz w:val="24"/>
          <w:szCs w:val="24"/>
        </w:rPr>
      </w:pPr>
    </w:p>
    <w:p w14:paraId="6B38BAF2" w14:textId="77777777" w:rsidR="00CD300B" w:rsidRPr="004C6C76" w:rsidRDefault="00CD300B" w:rsidP="00CD300B">
      <w:pPr>
        <w:jc w:val="both"/>
        <w:rPr>
          <w:sz w:val="24"/>
          <w:szCs w:val="24"/>
        </w:rPr>
      </w:pPr>
    </w:p>
    <w:p w14:paraId="7A68C94D" w14:textId="77777777" w:rsidR="00CD300B" w:rsidRPr="004C6C76" w:rsidRDefault="00CD300B" w:rsidP="00CD300B">
      <w:pPr>
        <w:jc w:val="both"/>
        <w:rPr>
          <w:sz w:val="24"/>
          <w:szCs w:val="24"/>
        </w:rPr>
      </w:pPr>
    </w:p>
    <w:p w14:paraId="20FF84B0" w14:textId="77777777" w:rsidR="00CD300B" w:rsidRPr="004C6C76" w:rsidRDefault="00CD300B" w:rsidP="00CD300B">
      <w:pPr>
        <w:jc w:val="both"/>
        <w:rPr>
          <w:sz w:val="24"/>
          <w:szCs w:val="24"/>
        </w:rPr>
      </w:pPr>
    </w:p>
    <w:p w14:paraId="05921534" w14:textId="77777777" w:rsidR="00CD300B" w:rsidRPr="004C6C76" w:rsidRDefault="00CD300B" w:rsidP="00CD300B">
      <w:pPr>
        <w:jc w:val="both"/>
        <w:rPr>
          <w:sz w:val="24"/>
          <w:szCs w:val="24"/>
        </w:rPr>
      </w:pPr>
    </w:p>
    <w:p w14:paraId="50442762" w14:textId="77777777" w:rsidR="00CD300B" w:rsidRPr="004C6C76" w:rsidRDefault="00CD300B" w:rsidP="00CD300B">
      <w:pPr>
        <w:jc w:val="both"/>
        <w:rPr>
          <w:sz w:val="24"/>
          <w:szCs w:val="24"/>
        </w:rPr>
      </w:pPr>
    </w:p>
    <w:p w14:paraId="61A7BCFB" w14:textId="77777777" w:rsidR="00CD300B" w:rsidRPr="004C6C76" w:rsidRDefault="00CD300B" w:rsidP="00CD300B">
      <w:pPr>
        <w:jc w:val="both"/>
        <w:rPr>
          <w:sz w:val="24"/>
          <w:szCs w:val="24"/>
        </w:rPr>
      </w:pPr>
    </w:p>
    <w:p w14:paraId="7B09D5FA" w14:textId="77777777" w:rsidR="00CD300B" w:rsidRPr="004C6C76" w:rsidRDefault="00CD300B" w:rsidP="00CD300B">
      <w:pPr>
        <w:jc w:val="both"/>
        <w:rPr>
          <w:sz w:val="24"/>
          <w:szCs w:val="24"/>
        </w:rPr>
      </w:pPr>
    </w:p>
    <w:p w14:paraId="4362CE22" w14:textId="77777777" w:rsidR="00CD300B" w:rsidRPr="004C6C76" w:rsidRDefault="00CD300B" w:rsidP="00CD300B">
      <w:pPr>
        <w:jc w:val="both"/>
        <w:rPr>
          <w:sz w:val="24"/>
          <w:szCs w:val="24"/>
        </w:rPr>
      </w:pPr>
    </w:p>
    <w:p w14:paraId="408AC0FF" w14:textId="77777777" w:rsidR="00CD300B" w:rsidRDefault="00CD300B" w:rsidP="00CD300B">
      <w:pPr>
        <w:jc w:val="both"/>
        <w:rPr>
          <w:sz w:val="24"/>
          <w:szCs w:val="24"/>
        </w:rPr>
      </w:pPr>
    </w:p>
    <w:p w14:paraId="261ADDE4" w14:textId="77777777" w:rsidR="00CD300B" w:rsidRDefault="00CD300B" w:rsidP="00CD300B">
      <w:pPr>
        <w:jc w:val="both"/>
        <w:rPr>
          <w:sz w:val="24"/>
          <w:szCs w:val="24"/>
        </w:rPr>
      </w:pPr>
    </w:p>
    <w:p w14:paraId="6FBF32D7" w14:textId="77777777" w:rsidR="00CD300B" w:rsidRDefault="00CD300B" w:rsidP="00CD300B">
      <w:pPr>
        <w:jc w:val="both"/>
        <w:rPr>
          <w:sz w:val="24"/>
          <w:szCs w:val="24"/>
        </w:rPr>
      </w:pPr>
    </w:p>
    <w:p w14:paraId="150E5918" w14:textId="77777777" w:rsidR="00CD300B" w:rsidRDefault="00CD300B" w:rsidP="00CD300B">
      <w:pPr>
        <w:jc w:val="both"/>
        <w:rPr>
          <w:sz w:val="24"/>
          <w:szCs w:val="24"/>
        </w:rPr>
      </w:pPr>
    </w:p>
    <w:p w14:paraId="627CB247" w14:textId="77777777" w:rsidR="00CD300B" w:rsidRDefault="00CD300B" w:rsidP="00CD300B">
      <w:pPr>
        <w:jc w:val="both"/>
        <w:rPr>
          <w:sz w:val="24"/>
          <w:szCs w:val="24"/>
        </w:rPr>
      </w:pPr>
    </w:p>
    <w:p w14:paraId="64D02F59" w14:textId="77777777" w:rsidR="00CD300B" w:rsidRDefault="00CD300B" w:rsidP="00CD300B">
      <w:pPr>
        <w:jc w:val="both"/>
        <w:rPr>
          <w:sz w:val="24"/>
          <w:szCs w:val="24"/>
        </w:rPr>
      </w:pPr>
    </w:p>
    <w:p w14:paraId="21B55634" w14:textId="77777777" w:rsidR="00CD300B" w:rsidRDefault="00CD300B" w:rsidP="00CD300B">
      <w:pPr>
        <w:jc w:val="both"/>
        <w:rPr>
          <w:sz w:val="24"/>
          <w:szCs w:val="24"/>
        </w:rPr>
      </w:pPr>
    </w:p>
    <w:p w14:paraId="44B8DFCF" w14:textId="77777777" w:rsidR="00CD300B" w:rsidRDefault="00CD300B" w:rsidP="00CD300B">
      <w:pPr>
        <w:jc w:val="both"/>
        <w:rPr>
          <w:sz w:val="24"/>
          <w:szCs w:val="24"/>
        </w:rPr>
      </w:pPr>
    </w:p>
    <w:p w14:paraId="036ED6A7" w14:textId="77777777" w:rsidR="00CD300B" w:rsidRDefault="00CD300B" w:rsidP="00CD300B">
      <w:pPr>
        <w:jc w:val="both"/>
        <w:rPr>
          <w:sz w:val="24"/>
          <w:szCs w:val="24"/>
        </w:rPr>
      </w:pPr>
    </w:p>
    <w:p w14:paraId="4E2D7EF6" w14:textId="77777777" w:rsidR="00CD300B" w:rsidRPr="004C6C76" w:rsidRDefault="00CD300B" w:rsidP="00CD300B">
      <w:pPr>
        <w:jc w:val="both"/>
        <w:rPr>
          <w:sz w:val="24"/>
          <w:szCs w:val="24"/>
        </w:rPr>
      </w:pPr>
    </w:p>
    <w:p w14:paraId="426C8958" w14:textId="77777777" w:rsidR="00CD300B" w:rsidRPr="004C6C76" w:rsidRDefault="00CD300B" w:rsidP="00CD300B">
      <w:pPr>
        <w:spacing w:after="240"/>
        <w:ind w:left="426"/>
        <w:jc w:val="center"/>
        <w:rPr>
          <w:sz w:val="24"/>
          <w:szCs w:val="24"/>
        </w:rPr>
      </w:pPr>
      <w:r w:rsidRPr="004C6C76">
        <w:rPr>
          <w:sz w:val="24"/>
          <w:szCs w:val="24"/>
        </w:rPr>
        <w:t xml:space="preserve">Gambar </w:t>
      </w:r>
      <w:proofErr w:type="gramStart"/>
      <w:r w:rsidRPr="004C6C76">
        <w:rPr>
          <w:sz w:val="24"/>
          <w:szCs w:val="24"/>
        </w:rPr>
        <w:t>2 :</w:t>
      </w:r>
      <w:proofErr w:type="gramEnd"/>
      <w:r w:rsidRPr="004C6C76">
        <w:rPr>
          <w:sz w:val="24"/>
          <w:szCs w:val="24"/>
        </w:rPr>
        <w:t xml:space="preserve"> </w:t>
      </w:r>
      <w:proofErr w:type="spellStart"/>
      <w:r w:rsidRPr="004C6C76">
        <w:rPr>
          <w:sz w:val="24"/>
          <w:szCs w:val="24"/>
        </w:rPr>
        <w:t>Elaborasi</w:t>
      </w:r>
      <w:proofErr w:type="spellEnd"/>
      <w:r w:rsidRPr="004C6C76">
        <w:rPr>
          <w:sz w:val="24"/>
          <w:szCs w:val="24"/>
        </w:rPr>
        <w:t xml:space="preserve"> logo keris</w:t>
      </w:r>
    </w:p>
    <w:p w14:paraId="61C13E96" w14:textId="77777777" w:rsidR="00B84EDC" w:rsidRDefault="00CD300B" w:rsidP="00B84EDC">
      <w:pPr>
        <w:ind w:left="426" w:firstLine="567"/>
        <w:jc w:val="both"/>
        <w:rPr>
          <w:sz w:val="24"/>
          <w:szCs w:val="24"/>
        </w:rPr>
      </w:pPr>
      <w:r w:rsidRPr="004C6C76">
        <w:rPr>
          <w:sz w:val="24"/>
          <w:szCs w:val="24"/>
        </w:rPr>
        <w:t xml:space="preserve">Logo keris </w:t>
      </w:r>
      <w:proofErr w:type="spellStart"/>
      <w:r w:rsidRPr="004C6C76">
        <w:rPr>
          <w:sz w:val="24"/>
          <w:szCs w:val="24"/>
        </w:rPr>
        <w:t>dapat</w:t>
      </w:r>
      <w:proofErr w:type="spellEnd"/>
      <w:r w:rsidRPr="004C6C76">
        <w:rPr>
          <w:sz w:val="24"/>
          <w:szCs w:val="24"/>
        </w:rPr>
        <w:t xml:space="preserve"> </w:t>
      </w:r>
      <w:proofErr w:type="spellStart"/>
      <w:r w:rsidRPr="004C6C76">
        <w:rPr>
          <w:sz w:val="24"/>
          <w:szCs w:val="24"/>
        </w:rPr>
        <w:t>mewakili</w:t>
      </w:r>
      <w:proofErr w:type="spellEnd"/>
      <w:r w:rsidRPr="004C6C76">
        <w:rPr>
          <w:sz w:val="24"/>
          <w:szCs w:val="24"/>
        </w:rPr>
        <w:t xml:space="preserve"> </w:t>
      </w:r>
      <w:proofErr w:type="spellStart"/>
      <w:r w:rsidRPr="004C6C76">
        <w:rPr>
          <w:sz w:val="24"/>
          <w:szCs w:val="24"/>
        </w:rPr>
        <w:t>identitas</w:t>
      </w:r>
      <w:proofErr w:type="spellEnd"/>
      <w:r w:rsidRPr="004C6C76">
        <w:rPr>
          <w:sz w:val="24"/>
          <w:szCs w:val="24"/>
        </w:rPr>
        <w:t xml:space="preserve"> </w:t>
      </w:r>
      <w:proofErr w:type="spellStart"/>
      <w:r w:rsidRPr="004C6C76">
        <w:rPr>
          <w:sz w:val="24"/>
          <w:szCs w:val="24"/>
        </w:rPr>
        <w:t>budaya</w:t>
      </w:r>
      <w:proofErr w:type="spellEnd"/>
      <w:r w:rsidRPr="004C6C76">
        <w:rPr>
          <w:sz w:val="24"/>
          <w:szCs w:val="24"/>
        </w:rPr>
        <w:t xml:space="preserve"> </w:t>
      </w:r>
      <w:proofErr w:type="spellStart"/>
      <w:r w:rsidRPr="004C6C76">
        <w:rPr>
          <w:sz w:val="24"/>
          <w:szCs w:val="24"/>
        </w:rPr>
        <w:t>sumenep</w:t>
      </w:r>
      <w:proofErr w:type="spellEnd"/>
      <w:r w:rsidRPr="004C6C76">
        <w:rPr>
          <w:sz w:val="24"/>
          <w:szCs w:val="24"/>
        </w:rPr>
        <w:t xml:space="preserve"> yang kaya. Keris </w:t>
      </w:r>
      <w:proofErr w:type="spellStart"/>
      <w:r w:rsidRPr="004C6C76">
        <w:rPr>
          <w:sz w:val="24"/>
          <w:szCs w:val="24"/>
        </w:rPr>
        <w:t>adalah</w:t>
      </w:r>
      <w:proofErr w:type="spellEnd"/>
      <w:r w:rsidRPr="004C6C76">
        <w:rPr>
          <w:sz w:val="24"/>
          <w:szCs w:val="24"/>
        </w:rPr>
        <w:t xml:space="preserve"> </w:t>
      </w:r>
      <w:proofErr w:type="spellStart"/>
      <w:r w:rsidRPr="004C6C76">
        <w:rPr>
          <w:sz w:val="24"/>
          <w:szCs w:val="24"/>
        </w:rPr>
        <w:t>bagian</w:t>
      </w:r>
      <w:proofErr w:type="spellEnd"/>
      <w:r w:rsidRPr="004C6C76">
        <w:rPr>
          <w:sz w:val="24"/>
          <w:szCs w:val="24"/>
        </w:rPr>
        <w:t xml:space="preserve"> </w:t>
      </w:r>
      <w:proofErr w:type="spellStart"/>
      <w:r w:rsidRPr="004C6C76">
        <w:rPr>
          <w:sz w:val="24"/>
          <w:szCs w:val="24"/>
        </w:rPr>
        <w:t>penting</w:t>
      </w:r>
      <w:proofErr w:type="spellEnd"/>
      <w:r w:rsidRPr="004C6C76">
        <w:rPr>
          <w:sz w:val="24"/>
          <w:szCs w:val="24"/>
        </w:rPr>
        <w:t xml:space="preserve"> </w:t>
      </w:r>
      <w:proofErr w:type="spellStart"/>
      <w:r w:rsidRPr="004C6C76">
        <w:rPr>
          <w:sz w:val="24"/>
          <w:szCs w:val="24"/>
        </w:rPr>
        <w:t>dari</w:t>
      </w:r>
      <w:proofErr w:type="spellEnd"/>
      <w:r w:rsidRPr="004C6C76">
        <w:rPr>
          <w:sz w:val="24"/>
          <w:szCs w:val="24"/>
        </w:rPr>
        <w:t xml:space="preserve"> </w:t>
      </w:r>
      <w:proofErr w:type="spellStart"/>
      <w:r w:rsidRPr="004C6C76">
        <w:rPr>
          <w:sz w:val="24"/>
          <w:szCs w:val="24"/>
        </w:rPr>
        <w:t>warisan</w:t>
      </w:r>
      <w:proofErr w:type="spellEnd"/>
      <w:r w:rsidRPr="004C6C76">
        <w:rPr>
          <w:sz w:val="24"/>
          <w:szCs w:val="24"/>
        </w:rPr>
        <w:t xml:space="preserve"> </w:t>
      </w:r>
      <w:proofErr w:type="spellStart"/>
      <w:r w:rsidRPr="004C6C76">
        <w:rPr>
          <w:sz w:val="24"/>
          <w:szCs w:val="24"/>
        </w:rPr>
        <w:t>budaya</w:t>
      </w:r>
      <w:proofErr w:type="spellEnd"/>
      <w:r w:rsidRPr="004C6C76">
        <w:rPr>
          <w:sz w:val="24"/>
          <w:szCs w:val="24"/>
        </w:rPr>
        <w:t xml:space="preserve"> </w:t>
      </w:r>
      <w:proofErr w:type="spellStart"/>
      <w:r w:rsidRPr="004C6C76">
        <w:rPr>
          <w:sz w:val="24"/>
          <w:szCs w:val="24"/>
        </w:rPr>
        <w:t>kabupaten</w:t>
      </w:r>
      <w:proofErr w:type="spellEnd"/>
      <w:r w:rsidRPr="004C6C76">
        <w:rPr>
          <w:sz w:val="24"/>
          <w:szCs w:val="24"/>
        </w:rPr>
        <w:t xml:space="preserve"> </w:t>
      </w:r>
      <w:proofErr w:type="spellStart"/>
      <w:r w:rsidRPr="004C6C76">
        <w:rPr>
          <w:sz w:val="24"/>
          <w:szCs w:val="24"/>
        </w:rPr>
        <w:t>sumenep</w:t>
      </w:r>
      <w:proofErr w:type="spellEnd"/>
      <w:r w:rsidRPr="004C6C76">
        <w:rPr>
          <w:sz w:val="24"/>
          <w:szCs w:val="24"/>
        </w:rPr>
        <w:t xml:space="preserve"> dan </w:t>
      </w:r>
      <w:proofErr w:type="spellStart"/>
      <w:r w:rsidRPr="004C6C76">
        <w:rPr>
          <w:sz w:val="24"/>
          <w:szCs w:val="24"/>
        </w:rPr>
        <w:t>mewakili</w:t>
      </w:r>
      <w:proofErr w:type="spellEnd"/>
      <w:r w:rsidRPr="004C6C76">
        <w:rPr>
          <w:sz w:val="24"/>
          <w:szCs w:val="24"/>
        </w:rPr>
        <w:t xml:space="preserve"> </w:t>
      </w:r>
      <w:proofErr w:type="spellStart"/>
      <w:r w:rsidRPr="004C6C76">
        <w:rPr>
          <w:sz w:val="24"/>
          <w:szCs w:val="24"/>
        </w:rPr>
        <w:t>keindahan</w:t>
      </w:r>
      <w:proofErr w:type="spellEnd"/>
      <w:r w:rsidRPr="004C6C76">
        <w:rPr>
          <w:sz w:val="24"/>
          <w:szCs w:val="24"/>
        </w:rPr>
        <w:t xml:space="preserve"> </w:t>
      </w:r>
      <w:proofErr w:type="spellStart"/>
      <w:r w:rsidRPr="004C6C76">
        <w:rPr>
          <w:sz w:val="24"/>
          <w:szCs w:val="24"/>
        </w:rPr>
        <w:t>seni</w:t>
      </w:r>
      <w:proofErr w:type="spellEnd"/>
      <w:r w:rsidRPr="004C6C76">
        <w:rPr>
          <w:sz w:val="24"/>
          <w:szCs w:val="24"/>
        </w:rPr>
        <w:t xml:space="preserve"> </w:t>
      </w:r>
      <w:proofErr w:type="spellStart"/>
      <w:r w:rsidRPr="004C6C76">
        <w:rPr>
          <w:sz w:val="24"/>
          <w:szCs w:val="24"/>
        </w:rPr>
        <w:t>tradisional</w:t>
      </w:r>
      <w:proofErr w:type="spellEnd"/>
      <w:r w:rsidRPr="004C6C76">
        <w:rPr>
          <w:sz w:val="24"/>
          <w:szCs w:val="24"/>
        </w:rPr>
        <w:t xml:space="preserve">, </w:t>
      </w:r>
      <w:proofErr w:type="spellStart"/>
      <w:r w:rsidRPr="004C6C76">
        <w:rPr>
          <w:sz w:val="24"/>
          <w:szCs w:val="24"/>
        </w:rPr>
        <w:t>keterampilan</w:t>
      </w:r>
      <w:proofErr w:type="spellEnd"/>
      <w:r w:rsidRPr="004C6C76">
        <w:rPr>
          <w:sz w:val="24"/>
          <w:szCs w:val="24"/>
        </w:rPr>
        <w:t xml:space="preserve"> </w:t>
      </w:r>
      <w:proofErr w:type="spellStart"/>
      <w:r w:rsidRPr="004C6C76">
        <w:rPr>
          <w:sz w:val="24"/>
          <w:szCs w:val="24"/>
        </w:rPr>
        <w:t>pembuatan</w:t>
      </w:r>
      <w:proofErr w:type="spellEnd"/>
      <w:r w:rsidRPr="004C6C76">
        <w:rPr>
          <w:sz w:val="24"/>
          <w:szCs w:val="24"/>
        </w:rPr>
        <w:t xml:space="preserve">, dan </w:t>
      </w:r>
      <w:proofErr w:type="spellStart"/>
      <w:r w:rsidRPr="004C6C76">
        <w:rPr>
          <w:sz w:val="24"/>
          <w:szCs w:val="24"/>
        </w:rPr>
        <w:t>nilai-nilai</w:t>
      </w:r>
      <w:proofErr w:type="spellEnd"/>
      <w:r w:rsidRPr="004C6C76">
        <w:rPr>
          <w:sz w:val="24"/>
          <w:szCs w:val="24"/>
        </w:rPr>
        <w:t xml:space="preserve"> </w:t>
      </w:r>
      <w:proofErr w:type="spellStart"/>
      <w:r w:rsidRPr="004C6C76">
        <w:rPr>
          <w:sz w:val="24"/>
          <w:szCs w:val="24"/>
        </w:rPr>
        <w:t>sejarah</w:t>
      </w:r>
      <w:proofErr w:type="spellEnd"/>
      <w:r w:rsidRPr="004C6C76">
        <w:rPr>
          <w:sz w:val="24"/>
          <w:szCs w:val="24"/>
        </w:rPr>
        <w:t xml:space="preserve"> yang </w:t>
      </w:r>
      <w:proofErr w:type="spellStart"/>
      <w:r w:rsidRPr="004C6C76">
        <w:rPr>
          <w:sz w:val="24"/>
          <w:szCs w:val="24"/>
        </w:rPr>
        <w:t>telah</w:t>
      </w:r>
      <w:proofErr w:type="spellEnd"/>
      <w:r w:rsidRPr="004C6C76">
        <w:rPr>
          <w:sz w:val="24"/>
          <w:szCs w:val="24"/>
        </w:rPr>
        <w:t xml:space="preserve"> </w:t>
      </w:r>
      <w:proofErr w:type="spellStart"/>
      <w:r w:rsidRPr="004C6C76">
        <w:rPr>
          <w:sz w:val="24"/>
          <w:szCs w:val="24"/>
        </w:rPr>
        <w:t>diwariskan</w:t>
      </w:r>
      <w:proofErr w:type="spellEnd"/>
      <w:r w:rsidRPr="004C6C76">
        <w:rPr>
          <w:sz w:val="24"/>
          <w:szCs w:val="24"/>
        </w:rPr>
        <w:t xml:space="preserve"> </w:t>
      </w:r>
      <w:proofErr w:type="spellStart"/>
      <w:r w:rsidRPr="004C6C76">
        <w:rPr>
          <w:sz w:val="24"/>
          <w:szCs w:val="24"/>
        </w:rPr>
        <w:t>dari</w:t>
      </w:r>
      <w:proofErr w:type="spellEnd"/>
      <w:r w:rsidRPr="004C6C76">
        <w:rPr>
          <w:sz w:val="24"/>
          <w:szCs w:val="24"/>
        </w:rPr>
        <w:t xml:space="preserve"> </w:t>
      </w:r>
      <w:proofErr w:type="spellStart"/>
      <w:r w:rsidRPr="004C6C76">
        <w:rPr>
          <w:sz w:val="24"/>
          <w:szCs w:val="24"/>
        </w:rPr>
        <w:t>generasi</w:t>
      </w:r>
      <w:proofErr w:type="spellEnd"/>
      <w:r w:rsidRPr="004C6C76">
        <w:rPr>
          <w:sz w:val="24"/>
          <w:szCs w:val="24"/>
        </w:rPr>
        <w:t xml:space="preserve"> </w:t>
      </w:r>
      <w:proofErr w:type="spellStart"/>
      <w:r w:rsidRPr="004C6C76">
        <w:rPr>
          <w:sz w:val="24"/>
          <w:szCs w:val="24"/>
        </w:rPr>
        <w:t>ke</w:t>
      </w:r>
      <w:proofErr w:type="spellEnd"/>
      <w:r w:rsidRPr="004C6C76">
        <w:rPr>
          <w:sz w:val="24"/>
          <w:szCs w:val="24"/>
        </w:rPr>
        <w:t xml:space="preserve"> </w:t>
      </w:r>
      <w:proofErr w:type="spellStart"/>
      <w:r w:rsidRPr="004C6C76">
        <w:rPr>
          <w:sz w:val="24"/>
          <w:szCs w:val="24"/>
        </w:rPr>
        <w:t>generasi</w:t>
      </w:r>
      <w:proofErr w:type="spellEnd"/>
      <w:r w:rsidRPr="004C6C76">
        <w:rPr>
          <w:sz w:val="24"/>
          <w:szCs w:val="24"/>
        </w:rPr>
        <w:t xml:space="preserve">. </w:t>
      </w:r>
      <w:proofErr w:type="spellStart"/>
      <w:r w:rsidRPr="004C6C76">
        <w:rPr>
          <w:sz w:val="24"/>
          <w:szCs w:val="24"/>
        </w:rPr>
        <w:t>Sebagai</w:t>
      </w:r>
      <w:proofErr w:type="spellEnd"/>
      <w:r w:rsidRPr="004C6C76">
        <w:rPr>
          <w:sz w:val="24"/>
          <w:szCs w:val="24"/>
        </w:rPr>
        <w:t xml:space="preserve"> ikon </w:t>
      </w:r>
      <w:proofErr w:type="spellStart"/>
      <w:r w:rsidRPr="004C6C76">
        <w:rPr>
          <w:sz w:val="24"/>
          <w:szCs w:val="24"/>
        </w:rPr>
        <w:t>wisata</w:t>
      </w:r>
      <w:proofErr w:type="spellEnd"/>
      <w:r w:rsidRPr="004C6C76">
        <w:rPr>
          <w:sz w:val="24"/>
          <w:szCs w:val="24"/>
        </w:rPr>
        <w:t xml:space="preserve">, keris </w:t>
      </w:r>
      <w:proofErr w:type="spellStart"/>
      <w:r w:rsidRPr="004C6C76">
        <w:rPr>
          <w:sz w:val="24"/>
          <w:szCs w:val="24"/>
        </w:rPr>
        <w:t>memiliki</w:t>
      </w:r>
      <w:proofErr w:type="spellEnd"/>
      <w:r w:rsidRPr="004C6C76">
        <w:rPr>
          <w:sz w:val="24"/>
          <w:szCs w:val="24"/>
        </w:rPr>
        <w:t xml:space="preserve"> </w:t>
      </w:r>
      <w:proofErr w:type="spellStart"/>
      <w:r w:rsidRPr="004C6C76">
        <w:rPr>
          <w:sz w:val="24"/>
          <w:szCs w:val="24"/>
        </w:rPr>
        <w:t>daya</w:t>
      </w:r>
      <w:proofErr w:type="spellEnd"/>
      <w:r w:rsidRPr="004C6C76">
        <w:rPr>
          <w:sz w:val="24"/>
          <w:szCs w:val="24"/>
        </w:rPr>
        <w:t xml:space="preserve"> </w:t>
      </w:r>
      <w:proofErr w:type="spellStart"/>
      <w:r w:rsidRPr="004C6C76">
        <w:rPr>
          <w:sz w:val="24"/>
          <w:szCs w:val="24"/>
        </w:rPr>
        <w:t>tarik</w:t>
      </w:r>
      <w:proofErr w:type="spellEnd"/>
      <w:r w:rsidRPr="004C6C76">
        <w:rPr>
          <w:sz w:val="24"/>
          <w:szCs w:val="24"/>
        </w:rPr>
        <w:t xml:space="preserve"> yang </w:t>
      </w:r>
      <w:proofErr w:type="spellStart"/>
      <w:r w:rsidRPr="004C6C76">
        <w:rPr>
          <w:sz w:val="24"/>
          <w:szCs w:val="24"/>
        </w:rPr>
        <w:t>kuat</w:t>
      </w:r>
      <w:proofErr w:type="spellEnd"/>
      <w:r w:rsidRPr="004C6C76">
        <w:rPr>
          <w:sz w:val="24"/>
          <w:szCs w:val="24"/>
        </w:rPr>
        <w:t xml:space="preserve"> </w:t>
      </w:r>
      <w:proofErr w:type="spellStart"/>
      <w:r w:rsidRPr="004C6C76">
        <w:rPr>
          <w:sz w:val="24"/>
          <w:szCs w:val="24"/>
        </w:rPr>
        <w:t>bagi</w:t>
      </w:r>
      <w:proofErr w:type="spellEnd"/>
      <w:r w:rsidRPr="004C6C76">
        <w:rPr>
          <w:sz w:val="24"/>
          <w:szCs w:val="24"/>
        </w:rPr>
        <w:t xml:space="preserve"> </w:t>
      </w:r>
      <w:proofErr w:type="spellStart"/>
      <w:r w:rsidRPr="004C6C76">
        <w:rPr>
          <w:sz w:val="24"/>
          <w:szCs w:val="24"/>
        </w:rPr>
        <w:t>wisatawan</w:t>
      </w:r>
      <w:proofErr w:type="spellEnd"/>
      <w:r w:rsidRPr="004C6C76">
        <w:rPr>
          <w:sz w:val="24"/>
          <w:szCs w:val="24"/>
        </w:rPr>
        <w:t xml:space="preserve"> yang </w:t>
      </w:r>
      <w:proofErr w:type="spellStart"/>
      <w:r w:rsidRPr="004C6C76">
        <w:rPr>
          <w:sz w:val="24"/>
          <w:szCs w:val="24"/>
        </w:rPr>
        <w:t>tertarik</w:t>
      </w:r>
      <w:proofErr w:type="spellEnd"/>
      <w:r w:rsidRPr="004C6C76">
        <w:rPr>
          <w:sz w:val="24"/>
          <w:szCs w:val="24"/>
        </w:rPr>
        <w:t xml:space="preserve">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mendalami</w:t>
      </w:r>
      <w:proofErr w:type="spellEnd"/>
      <w:r w:rsidRPr="004C6C76">
        <w:rPr>
          <w:sz w:val="24"/>
          <w:szCs w:val="24"/>
        </w:rPr>
        <w:t xml:space="preserve"> </w:t>
      </w:r>
      <w:proofErr w:type="spellStart"/>
      <w:r w:rsidRPr="004C6C76">
        <w:rPr>
          <w:sz w:val="24"/>
          <w:szCs w:val="24"/>
        </w:rPr>
        <w:t>budaya</w:t>
      </w:r>
      <w:proofErr w:type="spellEnd"/>
      <w:r w:rsidRPr="004C6C76">
        <w:rPr>
          <w:sz w:val="24"/>
          <w:szCs w:val="24"/>
        </w:rPr>
        <w:t xml:space="preserve"> </w:t>
      </w:r>
      <w:proofErr w:type="spellStart"/>
      <w:r w:rsidRPr="004C6C76">
        <w:rPr>
          <w:sz w:val="24"/>
          <w:szCs w:val="24"/>
        </w:rPr>
        <w:t>lokal</w:t>
      </w:r>
      <w:proofErr w:type="spellEnd"/>
      <w:r w:rsidRPr="004C6C76">
        <w:rPr>
          <w:sz w:val="24"/>
          <w:szCs w:val="24"/>
        </w:rPr>
        <w:t xml:space="preserve"> dan </w:t>
      </w:r>
      <w:proofErr w:type="spellStart"/>
      <w:r w:rsidRPr="004C6C76">
        <w:rPr>
          <w:sz w:val="24"/>
          <w:szCs w:val="24"/>
        </w:rPr>
        <w:t>warisan</w:t>
      </w:r>
      <w:proofErr w:type="spellEnd"/>
      <w:r w:rsidRPr="004C6C76">
        <w:rPr>
          <w:sz w:val="24"/>
          <w:szCs w:val="24"/>
        </w:rPr>
        <w:t xml:space="preserve"> </w:t>
      </w:r>
      <w:proofErr w:type="spellStart"/>
      <w:r w:rsidRPr="004C6C76">
        <w:rPr>
          <w:sz w:val="24"/>
          <w:szCs w:val="24"/>
        </w:rPr>
        <w:t>sejarah</w:t>
      </w:r>
      <w:proofErr w:type="spellEnd"/>
      <w:r w:rsidRPr="004C6C76">
        <w:rPr>
          <w:sz w:val="24"/>
          <w:szCs w:val="24"/>
        </w:rPr>
        <w:t xml:space="preserve">. Kampung keris </w:t>
      </w:r>
      <w:proofErr w:type="spellStart"/>
      <w:r w:rsidRPr="004C6C76">
        <w:rPr>
          <w:sz w:val="24"/>
          <w:szCs w:val="24"/>
        </w:rPr>
        <w:t>menjadi</w:t>
      </w:r>
      <w:proofErr w:type="spellEnd"/>
      <w:r w:rsidRPr="004C6C76">
        <w:rPr>
          <w:sz w:val="24"/>
          <w:szCs w:val="24"/>
        </w:rPr>
        <w:t xml:space="preserve"> </w:t>
      </w:r>
      <w:proofErr w:type="spellStart"/>
      <w:r w:rsidRPr="004C6C76">
        <w:rPr>
          <w:sz w:val="24"/>
          <w:szCs w:val="24"/>
        </w:rPr>
        <w:t>destinasi</w:t>
      </w:r>
      <w:proofErr w:type="spellEnd"/>
      <w:r w:rsidRPr="004C6C76">
        <w:rPr>
          <w:sz w:val="24"/>
          <w:szCs w:val="24"/>
        </w:rPr>
        <w:t xml:space="preserve"> </w:t>
      </w:r>
      <w:proofErr w:type="spellStart"/>
      <w:r w:rsidRPr="004C6C76">
        <w:rPr>
          <w:sz w:val="24"/>
          <w:szCs w:val="24"/>
        </w:rPr>
        <w:t>menarik</w:t>
      </w:r>
      <w:proofErr w:type="spellEnd"/>
      <w:r w:rsidRPr="004C6C76">
        <w:rPr>
          <w:sz w:val="24"/>
          <w:szCs w:val="24"/>
        </w:rPr>
        <w:t xml:space="preserve"> </w:t>
      </w:r>
      <w:proofErr w:type="spellStart"/>
      <w:r w:rsidRPr="004C6C76">
        <w:rPr>
          <w:sz w:val="24"/>
          <w:szCs w:val="24"/>
        </w:rPr>
        <w:t>bagi</w:t>
      </w:r>
      <w:proofErr w:type="spellEnd"/>
      <w:r w:rsidRPr="004C6C76">
        <w:rPr>
          <w:sz w:val="24"/>
          <w:szCs w:val="24"/>
        </w:rPr>
        <w:t xml:space="preserve"> </w:t>
      </w:r>
      <w:proofErr w:type="spellStart"/>
      <w:r w:rsidRPr="004C6C76">
        <w:rPr>
          <w:sz w:val="24"/>
          <w:szCs w:val="24"/>
        </w:rPr>
        <w:t>mereka</w:t>
      </w:r>
      <w:proofErr w:type="spellEnd"/>
      <w:r w:rsidRPr="004C6C76">
        <w:rPr>
          <w:sz w:val="24"/>
          <w:szCs w:val="24"/>
        </w:rPr>
        <w:t xml:space="preserve"> yang </w:t>
      </w:r>
      <w:proofErr w:type="spellStart"/>
      <w:r w:rsidRPr="004C6C76">
        <w:rPr>
          <w:sz w:val="24"/>
          <w:szCs w:val="24"/>
        </w:rPr>
        <w:t>ingin</w:t>
      </w:r>
      <w:proofErr w:type="spellEnd"/>
      <w:r w:rsidRPr="004C6C76">
        <w:rPr>
          <w:sz w:val="24"/>
          <w:szCs w:val="24"/>
        </w:rPr>
        <w:t xml:space="preserve"> </w:t>
      </w:r>
      <w:proofErr w:type="spellStart"/>
      <w:r w:rsidRPr="004C6C76">
        <w:rPr>
          <w:sz w:val="24"/>
          <w:szCs w:val="24"/>
        </w:rPr>
        <w:t>belajar</w:t>
      </w:r>
      <w:proofErr w:type="spellEnd"/>
      <w:r w:rsidRPr="004C6C76">
        <w:rPr>
          <w:sz w:val="24"/>
          <w:szCs w:val="24"/>
        </w:rPr>
        <w:t xml:space="preserve"> </w:t>
      </w:r>
      <w:proofErr w:type="spellStart"/>
      <w:r w:rsidRPr="004C6C76">
        <w:rPr>
          <w:sz w:val="24"/>
          <w:szCs w:val="24"/>
        </w:rPr>
        <w:t>lebih</w:t>
      </w:r>
      <w:proofErr w:type="spellEnd"/>
      <w:r w:rsidRPr="004C6C76">
        <w:rPr>
          <w:sz w:val="24"/>
          <w:szCs w:val="24"/>
        </w:rPr>
        <w:t xml:space="preserve"> </w:t>
      </w:r>
      <w:proofErr w:type="spellStart"/>
      <w:r w:rsidRPr="004C6C76">
        <w:rPr>
          <w:sz w:val="24"/>
          <w:szCs w:val="24"/>
        </w:rPr>
        <w:t>dalam</w:t>
      </w:r>
      <w:proofErr w:type="spellEnd"/>
      <w:r w:rsidRPr="004C6C76">
        <w:rPr>
          <w:sz w:val="24"/>
          <w:szCs w:val="24"/>
        </w:rPr>
        <w:t xml:space="preserve"> </w:t>
      </w:r>
      <w:proofErr w:type="spellStart"/>
      <w:r w:rsidRPr="004C6C76">
        <w:rPr>
          <w:sz w:val="24"/>
          <w:szCs w:val="24"/>
        </w:rPr>
        <w:t>tentang</w:t>
      </w:r>
      <w:proofErr w:type="spellEnd"/>
      <w:r w:rsidRPr="004C6C76">
        <w:rPr>
          <w:sz w:val="24"/>
          <w:szCs w:val="24"/>
        </w:rPr>
        <w:t xml:space="preserve"> </w:t>
      </w:r>
      <w:proofErr w:type="spellStart"/>
      <w:r w:rsidRPr="004C6C76">
        <w:rPr>
          <w:sz w:val="24"/>
          <w:szCs w:val="24"/>
        </w:rPr>
        <w:t>pembuatan</w:t>
      </w:r>
      <w:proofErr w:type="spellEnd"/>
      <w:r w:rsidRPr="004C6C76">
        <w:rPr>
          <w:sz w:val="24"/>
          <w:szCs w:val="24"/>
        </w:rPr>
        <w:t xml:space="preserve">, </w:t>
      </w:r>
      <w:proofErr w:type="spellStart"/>
      <w:r w:rsidRPr="004C6C76">
        <w:rPr>
          <w:sz w:val="24"/>
          <w:szCs w:val="24"/>
        </w:rPr>
        <w:t>makna</w:t>
      </w:r>
      <w:proofErr w:type="spellEnd"/>
      <w:r w:rsidRPr="004C6C76">
        <w:rPr>
          <w:sz w:val="24"/>
          <w:szCs w:val="24"/>
        </w:rPr>
        <w:t xml:space="preserve">, dan </w:t>
      </w:r>
      <w:proofErr w:type="spellStart"/>
      <w:r w:rsidRPr="004C6C76">
        <w:rPr>
          <w:sz w:val="24"/>
          <w:szCs w:val="24"/>
        </w:rPr>
        <w:t>peran</w:t>
      </w:r>
      <w:proofErr w:type="spellEnd"/>
      <w:r w:rsidRPr="004C6C76">
        <w:rPr>
          <w:sz w:val="24"/>
          <w:szCs w:val="24"/>
        </w:rPr>
        <w:t xml:space="preserve"> keris </w:t>
      </w:r>
      <w:proofErr w:type="spellStart"/>
      <w:r w:rsidRPr="004C6C76">
        <w:rPr>
          <w:sz w:val="24"/>
          <w:szCs w:val="24"/>
        </w:rPr>
        <w:t>dalam</w:t>
      </w:r>
      <w:proofErr w:type="spellEnd"/>
      <w:r w:rsidRPr="004C6C76">
        <w:rPr>
          <w:sz w:val="24"/>
          <w:szCs w:val="24"/>
        </w:rPr>
        <w:t xml:space="preserve"> </w:t>
      </w:r>
      <w:proofErr w:type="spellStart"/>
      <w:r w:rsidRPr="004C6C76">
        <w:rPr>
          <w:sz w:val="24"/>
          <w:szCs w:val="24"/>
        </w:rPr>
        <w:t>masyarakat</w:t>
      </w:r>
      <w:proofErr w:type="spellEnd"/>
      <w:r w:rsidRPr="004C6C76">
        <w:rPr>
          <w:sz w:val="24"/>
          <w:szCs w:val="24"/>
        </w:rPr>
        <w:t xml:space="preserve">. Keris </w:t>
      </w:r>
      <w:proofErr w:type="spellStart"/>
      <w:r w:rsidRPr="004C6C76">
        <w:rPr>
          <w:sz w:val="24"/>
          <w:szCs w:val="24"/>
        </w:rPr>
        <w:t>adalah</w:t>
      </w:r>
      <w:proofErr w:type="spellEnd"/>
      <w:r w:rsidRPr="004C6C76">
        <w:rPr>
          <w:sz w:val="24"/>
          <w:szCs w:val="24"/>
        </w:rPr>
        <w:t xml:space="preserve"> </w:t>
      </w:r>
      <w:proofErr w:type="spellStart"/>
      <w:r w:rsidRPr="004C6C76">
        <w:rPr>
          <w:sz w:val="24"/>
          <w:szCs w:val="24"/>
        </w:rPr>
        <w:t>simbol</w:t>
      </w:r>
      <w:proofErr w:type="spellEnd"/>
      <w:r w:rsidRPr="004C6C76">
        <w:rPr>
          <w:sz w:val="24"/>
          <w:szCs w:val="24"/>
        </w:rPr>
        <w:t xml:space="preserve"> </w:t>
      </w:r>
      <w:proofErr w:type="spellStart"/>
      <w:r w:rsidRPr="004C6C76">
        <w:rPr>
          <w:sz w:val="24"/>
          <w:szCs w:val="24"/>
        </w:rPr>
        <w:t>keunikan</w:t>
      </w:r>
      <w:proofErr w:type="spellEnd"/>
      <w:r w:rsidRPr="004C6C76">
        <w:rPr>
          <w:sz w:val="24"/>
          <w:szCs w:val="24"/>
        </w:rPr>
        <w:t xml:space="preserve"> </w:t>
      </w:r>
      <w:proofErr w:type="spellStart"/>
      <w:r w:rsidRPr="004C6C76">
        <w:rPr>
          <w:sz w:val="24"/>
          <w:szCs w:val="24"/>
        </w:rPr>
        <w:t>sumenep</w:t>
      </w:r>
      <w:proofErr w:type="spellEnd"/>
      <w:r w:rsidRPr="004C6C76">
        <w:rPr>
          <w:sz w:val="24"/>
          <w:szCs w:val="24"/>
        </w:rPr>
        <w:t xml:space="preserve"> dan </w:t>
      </w:r>
      <w:proofErr w:type="spellStart"/>
      <w:r w:rsidRPr="004C6C76">
        <w:rPr>
          <w:sz w:val="24"/>
          <w:szCs w:val="24"/>
        </w:rPr>
        <w:t>dapat</w:t>
      </w:r>
      <w:proofErr w:type="spellEnd"/>
      <w:r w:rsidRPr="004C6C76">
        <w:rPr>
          <w:sz w:val="24"/>
          <w:szCs w:val="24"/>
        </w:rPr>
        <w:t xml:space="preserve"> </w:t>
      </w:r>
      <w:proofErr w:type="spellStart"/>
      <w:r w:rsidRPr="004C6C76">
        <w:rPr>
          <w:sz w:val="24"/>
          <w:szCs w:val="24"/>
        </w:rPr>
        <w:t>menarik</w:t>
      </w:r>
      <w:proofErr w:type="spellEnd"/>
      <w:r w:rsidRPr="004C6C76">
        <w:rPr>
          <w:sz w:val="24"/>
          <w:szCs w:val="24"/>
        </w:rPr>
        <w:t xml:space="preserve"> </w:t>
      </w:r>
      <w:proofErr w:type="spellStart"/>
      <w:r w:rsidRPr="004C6C76">
        <w:rPr>
          <w:sz w:val="24"/>
          <w:szCs w:val="24"/>
        </w:rPr>
        <w:t>perhatian</w:t>
      </w:r>
      <w:proofErr w:type="spellEnd"/>
      <w:r w:rsidRPr="004C6C76">
        <w:rPr>
          <w:sz w:val="24"/>
          <w:szCs w:val="24"/>
        </w:rPr>
        <w:t xml:space="preserve"> </w:t>
      </w:r>
      <w:proofErr w:type="spellStart"/>
      <w:r w:rsidRPr="004C6C76">
        <w:rPr>
          <w:sz w:val="24"/>
          <w:szCs w:val="24"/>
        </w:rPr>
        <w:t>wisatawan</w:t>
      </w:r>
      <w:proofErr w:type="spellEnd"/>
      <w:r w:rsidRPr="004C6C76">
        <w:rPr>
          <w:sz w:val="24"/>
          <w:szCs w:val="24"/>
        </w:rPr>
        <w:t xml:space="preserve"> yang </w:t>
      </w:r>
      <w:proofErr w:type="spellStart"/>
      <w:r w:rsidRPr="004C6C76">
        <w:rPr>
          <w:sz w:val="24"/>
          <w:szCs w:val="24"/>
        </w:rPr>
        <w:t>mencari</w:t>
      </w:r>
      <w:proofErr w:type="spellEnd"/>
      <w:r w:rsidRPr="004C6C76">
        <w:rPr>
          <w:sz w:val="24"/>
          <w:szCs w:val="24"/>
        </w:rPr>
        <w:t xml:space="preserve"> </w:t>
      </w:r>
      <w:proofErr w:type="spellStart"/>
      <w:r w:rsidRPr="004C6C76">
        <w:rPr>
          <w:sz w:val="24"/>
          <w:szCs w:val="24"/>
        </w:rPr>
        <w:t>pengalaman</w:t>
      </w:r>
      <w:proofErr w:type="spellEnd"/>
      <w:r w:rsidRPr="004C6C76">
        <w:rPr>
          <w:sz w:val="24"/>
          <w:szCs w:val="24"/>
        </w:rPr>
        <w:t xml:space="preserve"> </w:t>
      </w:r>
      <w:proofErr w:type="spellStart"/>
      <w:r w:rsidRPr="004C6C76">
        <w:rPr>
          <w:sz w:val="24"/>
          <w:szCs w:val="24"/>
        </w:rPr>
        <w:t>budaya</w:t>
      </w:r>
      <w:proofErr w:type="spellEnd"/>
      <w:r w:rsidRPr="004C6C76">
        <w:rPr>
          <w:sz w:val="24"/>
          <w:szCs w:val="24"/>
        </w:rPr>
        <w:t xml:space="preserve"> yang </w:t>
      </w:r>
      <w:proofErr w:type="spellStart"/>
      <w:r w:rsidRPr="004C6C76">
        <w:rPr>
          <w:sz w:val="24"/>
          <w:szCs w:val="24"/>
        </w:rPr>
        <w:t>otentik</w:t>
      </w:r>
      <w:proofErr w:type="spellEnd"/>
      <w:r w:rsidRPr="004C6C76">
        <w:rPr>
          <w:sz w:val="24"/>
          <w:szCs w:val="24"/>
        </w:rPr>
        <w:t xml:space="preserve">. Logo keris yang </w:t>
      </w:r>
      <w:proofErr w:type="spellStart"/>
      <w:r w:rsidRPr="004C6C76">
        <w:rPr>
          <w:sz w:val="24"/>
          <w:szCs w:val="24"/>
        </w:rPr>
        <w:t>menarik</w:t>
      </w:r>
      <w:proofErr w:type="spellEnd"/>
      <w:r w:rsidRPr="004C6C76">
        <w:rPr>
          <w:sz w:val="24"/>
          <w:szCs w:val="24"/>
        </w:rPr>
        <w:t xml:space="preserve"> </w:t>
      </w:r>
      <w:proofErr w:type="spellStart"/>
      <w:r w:rsidRPr="004C6C76">
        <w:rPr>
          <w:sz w:val="24"/>
          <w:szCs w:val="24"/>
        </w:rPr>
        <w:t>dapat</w:t>
      </w:r>
      <w:proofErr w:type="spellEnd"/>
      <w:r w:rsidRPr="004C6C76">
        <w:rPr>
          <w:sz w:val="24"/>
          <w:szCs w:val="24"/>
        </w:rPr>
        <w:t xml:space="preserve"> </w:t>
      </w:r>
      <w:proofErr w:type="spellStart"/>
      <w:r w:rsidRPr="004C6C76">
        <w:rPr>
          <w:sz w:val="24"/>
          <w:szCs w:val="24"/>
        </w:rPr>
        <w:t>menjadi</w:t>
      </w:r>
      <w:proofErr w:type="spellEnd"/>
      <w:r w:rsidRPr="004C6C76">
        <w:rPr>
          <w:sz w:val="24"/>
          <w:szCs w:val="24"/>
        </w:rPr>
        <w:t xml:space="preserve"> </w:t>
      </w:r>
      <w:proofErr w:type="spellStart"/>
      <w:r w:rsidRPr="004C6C76">
        <w:rPr>
          <w:sz w:val="24"/>
          <w:szCs w:val="24"/>
        </w:rPr>
        <w:t>daya</w:t>
      </w:r>
      <w:proofErr w:type="spellEnd"/>
      <w:r w:rsidRPr="004C6C76">
        <w:rPr>
          <w:sz w:val="24"/>
          <w:szCs w:val="24"/>
        </w:rPr>
        <w:t xml:space="preserve"> </w:t>
      </w:r>
      <w:proofErr w:type="spellStart"/>
      <w:r w:rsidRPr="004C6C76">
        <w:rPr>
          <w:sz w:val="24"/>
          <w:szCs w:val="24"/>
        </w:rPr>
        <w:t>tarik</w:t>
      </w:r>
      <w:proofErr w:type="spellEnd"/>
      <w:r w:rsidRPr="004C6C76">
        <w:rPr>
          <w:sz w:val="24"/>
          <w:szCs w:val="24"/>
        </w:rPr>
        <w:t xml:space="preserve"> visual yang </w:t>
      </w:r>
      <w:proofErr w:type="spellStart"/>
      <w:r w:rsidRPr="004C6C76">
        <w:rPr>
          <w:sz w:val="24"/>
          <w:szCs w:val="24"/>
        </w:rPr>
        <w:t>kuat</w:t>
      </w:r>
      <w:proofErr w:type="spellEnd"/>
      <w:r w:rsidRPr="004C6C76">
        <w:rPr>
          <w:sz w:val="24"/>
          <w:szCs w:val="24"/>
        </w:rPr>
        <w:t xml:space="preserve"> </w:t>
      </w:r>
      <w:proofErr w:type="spellStart"/>
      <w:r w:rsidRPr="004C6C76">
        <w:rPr>
          <w:sz w:val="24"/>
          <w:szCs w:val="24"/>
        </w:rPr>
        <w:t>menarik</w:t>
      </w:r>
      <w:proofErr w:type="spellEnd"/>
      <w:r w:rsidRPr="004C6C76">
        <w:rPr>
          <w:sz w:val="24"/>
          <w:szCs w:val="24"/>
        </w:rPr>
        <w:t xml:space="preserve"> </w:t>
      </w:r>
      <w:proofErr w:type="spellStart"/>
      <w:r w:rsidRPr="004C6C76">
        <w:rPr>
          <w:sz w:val="24"/>
          <w:szCs w:val="24"/>
        </w:rPr>
        <w:t>minat</w:t>
      </w:r>
      <w:proofErr w:type="spellEnd"/>
      <w:r w:rsidRPr="004C6C76">
        <w:rPr>
          <w:sz w:val="24"/>
          <w:szCs w:val="24"/>
        </w:rPr>
        <w:t xml:space="preserve"> </w:t>
      </w:r>
      <w:proofErr w:type="spellStart"/>
      <w:r w:rsidRPr="004C6C76">
        <w:rPr>
          <w:sz w:val="24"/>
          <w:szCs w:val="24"/>
        </w:rPr>
        <w:t>wisatawan</w:t>
      </w:r>
      <w:proofErr w:type="spellEnd"/>
      <w:r w:rsidRPr="004C6C76">
        <w:rPr>
          <w:sz w:val="24"/>
          <w:szCs w:val="24"/>
        </w:rPr>
        <w:t xml:space="preserve">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mengunjungi</w:t>
      </w:r>
      <w:proofErr w:type="spellEnd"/>
      <w:r w:rsidRPr="004C6C76">
        <w:rPr>
          <w:sz w:val="24"/>
          <w:szCs w:val="24"/>
        </w:rPr>
        <w:t xml:space="preserve"> </w:t>
      </w:r>
      <w:proofErr w:type="spellStart"/>
      <w:r w:rsidRPr="004C6C76">
        <w:rPr>
          <w:sz w:val="24"/>
          <w:szCs w:val="24"/>
        </w:rPr>
        <w:t>destinasi</w:t>
      </w:r>
      <w:proofErr w:type="spellEnd"/>
      <w:r w:rsidRPr="004C6C76">
        <w:rPr>
          <w:sz w:val="24"/>
          <w:szCs w:val="24"/>
        </w:rPr>
        <w:t xml:space="preserve"> </w:t>
      </w:r>
      <w:proofErr w:type="spellStart"/>
      <w:r w:rsidRPr="004C6C76">
        <w:rPr>
          <w:sz w:val="24"/>
          <w:szCs w:val="24"/>
        </w:rPr>
        <w:t>wisata</w:t>
      </w:r>
      <w:proofErr w:type="spellEnd"/>
      <w:r w:rsidRPr="004C6C76">
        <w:rPr>
          <w:sz w:val="24"/>
          <w:szCs w:val="24"/>
        </w:rPr>
        <w:t xml:space="preserve"> </w:t>
      </w:r>
      <w:proofErr w:type="spellStart"/>
      <w:r w:rsidRPr="004C6C76">
        <w:rPr>
          <w:sz w:val="24"/>
          <w:szCs w:val="24"/>
        </w:rPr>
        <w:t>sumenep</w:t>
      </w:r>
      <w:proofErr w:type="spellEnd"/>
      <w:r w:rsidRPr="004C6C76">
        <w:rPr>
          <w:sz w:val="24"/>
          <w:szCs w:val="24"/>
        </w:rPr>
        <w:t xml:space="preserve"> yang </w:t>
      </w:r>
      <w:proofErr w:type="spellStart"/>
      <w:r w:rsidRPr="004C6C76">
        <w:rPr>
          <w:sz w:val="24"/>
          <w:szCs w:val="24"/>
        </w:rPr>
        <w:t>terkait</w:t>
      </w:r>
      <w:proofErr w:type="spellEnd"/>
      <w:r w:rsidRPr="004C6C76">
        <w:rPr>
          <w:sz w:val="24"/>
          <w:szCs w:val="24"/>
        </w:rPr>
        <w:t xml:space="preserve"> </w:t>
      </w:r>
      <w:proofErr w:type="spellStart"/>
      <w:r w:rsidRPr="004C6C76">
        <w:rPr>
          <w:sz w:val="24"/>
          <w:szCs w:val="24"/>
        </w:rPr>
        <w:t>dengan</w:t>
      </w:r>
      <w:proofErr w:type="spellEnd"/>
      <w:r w:rsidRPr="004C6C76">
        <w:rPr>
          <w:sz w:val="24"/>
          <w:szCs w:val="24"/>
        </w:rPr>
        <w:t xml:space="preserve"> </w:t>
      </w:r>
      <w:proofErr w:type="spellStart"/>
      <w:r w:rsidRPr="004C6C76">
        <w:rPr>
          <w:sz w:val="24"/>
          <w:szCs w:val="24"/>
        </w:rPr>
        <w:t>seni</w:t>
      </w:r>
      <w:proofErr w:type="spellEnd"/>
      <w:r w:rsidRPr="004C6C76">
        <w:rPr>
          <w:sz w:val="24"/>
          <w:szCs w:val="24"/>
        </w:rPr>
        <w:t xml:space="preserve"> dan </w:t>
      </w:r>
      <w:proofErr w:type="spellStart"/>
      <w:r w:rsidRPr="004C6C76">
        <w:rPr>
          <w:sz w:val="24"/>
          <w:szCs w:val="24"/>
        </w:rPr>
        <w:t>budaya</w:t>
      </w:r>
      <w:proofErr w:type="spellEnd"/>
      <w:r w:rsidRPr="004C6C76">
        <w:rPr>
          <w:sz w:val="24"/>
          <w:szCs w:val="24"/>
        </w:rPr>
        <w:t xml:space="preserve"> </w:t>
      </w:r>
      <w:proofErr w:type="spellStart"/>
      <w:r w:rsidRPr="004C6C76">
        <w:rPr>
          <w:sz w:val="24"/>
          <w:szCs w:val="24"/>
        </w:rPr>
        <w:t>tradisional</w:t>
      </w:r>
      <w:proofErr w:type="spellEnd"/>
      <w:r w:rsidRPr="004C6C76">
        <w:rPr>
          <w:sz w:val="24"/>
          <w:szCs w:val="24"/>
        </w:rPr>
        <w:t xml:space="preserve">. Logo keris </w:t>
      </w:r>
      <w:proofErr w:type="spellStart"/>
      <w:r w:rsidRPr="004C6C76">
        <w:rPr>
          <w:sz w:val="24"/>
          <w:szCs w:val="24"/>
        </w:rPr>
        <w:t>dapat</w:t>
      </w:r>
      <w:proofErr w:type="spellEnd"/>
      <w:r w:rsidRPr="004C6C76">
        <w:rPr>
          <w:sz w:val="24"/>
          <w:szCs w:val="24"/>
        </w:rPr>
        <w:t xml:space="preserve"> </w:t>
      </w:r>
      <w:proofErr w:type="spellStart"/>
      <w:r w:rsidRPr="004C6C76">
        <w:rPr>
          <w:sz w:val="24"/>
          <w:szCs w:val="24"/>
        </w:rPr>
        <w:t>mengkomunikasikan</w:t>
      </w:r>
      <w:proofErr w:type="spellEnd"/>
      <w:r w:rsidRPr="004C6C76">
        <w:rPr>
          <w:sz w:val="24"/>
          <w:szCs w:val="24"/>
        </w:rPr>
        <w:t xml:space="preserve"> rasa </w:t>
      </w:r>
      <w:proofErr w:type="spellStart"/>
      <w:r w:rsidRPr="004C6C76">
        <w:rPr>
          <w:sz w:val="24"/>
          <w:szCs w:val="24"/>
        </w:rPr>
        <w:t>kebanggaan</w:t>
      </w:r>
      <w:proofErr w:type="spellEnd"/>
      <w:r w:rsidRPr="004C6C76">
        <w:rPr>
          <w:sz w:val="24"/>
          <w:szCs w:val="24"/>
        </w:rPr>
        <w:t xml:space="preserve"> dan </w:t>
      </w:r>
      <w:proofErr w:type="spellStart"/>
      <w:r w:rsidRPr="004C6C76">
        <w:rPr>
          <w:sz w:val="24"/>
          <w:szCs w:val="24"/>
        </w:rPr>
        <w:t>warisan</w:t>
      </w:r>
      <w:proofErr w:type="spellEnd"/>
      <w:r w:rsidRPr="004C6C76">
        <w:rPr>
          <w:sz w:val="24"/>
          <w:szCs w:val="24"/>
        </w:rPr>
        <w:t xml:space="preserve"> </w:t>
      </w:r>
      <w:proofErr w:type="spellStart"/>
      <w:r w:rsidRPr="004C6C76">
        <w:rPr>
          <w:sz w:val="24"/>
          <w:szCs w:val="24"/>
        </w:rPr>
        <w:t>sejarah</w:t>
      </w:r>
      <w:proofErr w:type="spellEnd"/>
      <w:r w:rsidRPr="004C6C76">
        <w:rPr>
          <w:sz w:val="24"/>
          <w:szCs w:val="24"/>
        </w:rPr>
        <w:t xml:space="preserve"> yang </w:t>
      </w:r>
      <w:proofErr w:type="spellStart"/>
      <w:r w:rsidRPr="004C6C76">
        <w:rPr>
          <w:sz w:val="24"/>
          <w:szCs w:val="24"/>
        </w:rPr>
        <w:t>dimiliki</w:t>
      </w:r>
      <w:proofErr w:type="spellEnd"/>
      <w:r w:rsidRPr="004C6C76">
        <w:rPr>
          <w:sz w:val="24"/>
          <w:szCs w:val="24"/>
        </w:rPr>
        <w:t xml:space="preserve"> oleh </w:t>
      </w:r>
      <w:proofErr w:type="spellStart"/>
      <w:r w:rsidRPr="004C6C76">
        <w:rPr>
          <w:sz w:val="24"/>
          <w:szCs w:val="24"/>
        </w:rPr>
        <w:t>destinasi</w:t>
      </w:r>
      <w:proofErr w:type="spellEnd"/>
      <w:r w:rsidRPr="004C6C76">
        <w:rPr>
          <w:sz w:val="24"/>
          <w:szCs w:val="24"/>
        </w:rPr>
        <w:t xml:space="preserve"> </w:t>
      </w:r>
      <w:proofErr w:type="spellStart"/>
      <w:r w:rsidRPr="004C6C76">
        <w:rPr>
          <w:sz w:val="24"/>
          <w:szCs w:val="24"/>
        </w:rPr>
        <w:t>atau</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yang </w:t>
      </w:r>
      <w:proofErr w:type="spellStart"/>
      <w:r w:rsidRPr="004C6C76">
        <w:rPr>
          <w:sz w:val="24"/>
          <w:szCs w:val="24"/>
        </w:rPr>
        <w:t>menggunakan</w:t>
      </w:r>
      <w:proofErr w:type="spellEnd"/>
      <w:r w:rsidRPr="004C6C76">
        <w:rPr>
          <w:sz w:val="24"/>
          <w:szCs w:val="24"/>
        </w:rPr>
        <w:t xml:space="preserve"> logo </w:t>
      </w:r>
      <w:proofErr w:type="spellStart"/>
      <w:r w:rsidRPr="004C6C76">
        <w:rPr>
          <w:sz w:val="24"/>
          <w:szCs w:val="24"/>
        </w:rPr>
        <w:t>tersebut</w:t>
      </w:r>
      <w:proofErr w:type="spellEnd"/>
      <w:r w:rsidRPr="004C6C76">
        <w:rPr>
          <w:sz w:val="24"/>
          <w:szCs w:val="24"/>
        </w:rPr>
        <w:t xml:space="preserve">. </w:t>
      </w:r>
      <w:proofErr w:type="spellStart"/>
      <w:r w:rsidRPr="004C6C76">
        <w:rPr>
          <w:sz w:val="24"/>
          <w:szCs w:val="24"/>
        </w:rPr>
        <w:t>Pandangan</w:t>
      </w:r>
      <w:proofErr w:type="spellEnd"/>
      <w:r w:rsidRPr="004C6C76">
        <w:rPr>
          <w:sz w:val="24"/>
          <w:szCs w:val="24"/>
        </w:rPr>
        <w:t xml:space="preserve"> </w:t>
      </w:r>
      <w:proofErr w:type="spellStart"/>
      <w:r w:rsidRPr="004C6C76">
        <w:rPr>
          <w:sz w:val="24"/>
          <w:szCs w:val="24"/>
        </w:rPr>
        <w:t>ini</w:t>
      </w:r>
      <w:proofErr w:type="spellEnd"/>
      <w:r w:rsidRPr="004C6C76">
        <w:rPr>
          <w:sz w:val="24"/>
          <w:szCs w:val="24"/>
        </w:rPr>
        <w:t xml:space="preserve"> </w:t>
      </w:r>
      <w:proofErr w:type="spellStart"/>
      <w:r w:rsidRPr="004C6C76">
        <w:rPr>
          <w:sz w:val="24"/>
          <w:szCs w:val="24"/>
        </w:rPr>
        <w:t>mengisyaratkan</w:t>
      </w:r>
      <w:proofErr w:type="spellEnd"/>
      <w:r w:rsidRPr="004C6C76">
        <w:rPr>
          <w:sz w:val="24"/>
          <w:szCs w:val="24"/>
        </w:rPr>
        <w:t xml:space="preserve"> </w:t>
      </w:r>
      <w:proofErr w:type="spellStart"/>
      <w:r w:rsidRPr="004C6C76">
        <w:rPr>
          <w:sz w:val="24"/>
          <w:szCs w:val="24"/>
        </w:rPr>
        <w:t>bahwa</w:t>
      </w:r>
      <w:proofErr w:type="spellEnd"/>
      <w:r w:rsidRPr="004C6C76">
        <w:rPr>
          <w:sz w:val="24"/>
          <w:szCs w:val="24"/>
        </w:rPr>
        <w:t xml:space="preserve"> keris </w:t>
      </w:r>
      <w:proofErr w:type="spellStart"/>
      <w:r w:rsidRPr="004C6C76">
        <w:rPr>
          <w:sz w:val="24"/>
          <w:szCs w:val="24"/>
        </w:rPr>
        <w:t>sebagai</w:t>
      </w:r>
      <w:proofErr w:type="spellEnd"/>
      <w:r w:rsidRPr="004C6C76">
        <w:rPr>
          <w:sz w:val="24"/>
          <w:szCs w:val="24"/>
        </w:rPr>
        <w:t xml:space="preserve"> </w:t>
      </w:r>
      <w:proofErr w:type="spellStart"/>
      <w:r w:rsidRPr="004C6C76">
        <w:rPr>
          <w:sz w:val="24"/>
          <w:szCs w:val="24"/>
        </w:rPr>
        <w:t>bagian</w:t>
      </w:r>
      <w:proofErr w:type="spellEnd"/>
      <w:r w:rsidRPr="004C6C76">
        <w:rPr>
          <w:sz w:val="24"/>
          <w:szCs w:val="24"/>
        </w:rPr>
        <w:t xml:space="preserve"> </w:t>
      </w:r>
      <w:proofErr w:type="spellStart"/>
      <w:r w:rsidRPr="004C6C76">
        <w:rPr>
          <w:sz w:val="24"/>
          <w:szCs w:val="24"/>
        </w:rPr>
        <w:t>dari</w:t>
      </w:r>
      <w:proofErr w:type="spellEnd"/>
      <w:r w:rsidRPr="004C6C76">
        <w:rPr>
          <w:sz w:val="24"/>
          <w:szCs w:val="24"/>
        </w:rPr>
        <w:t xml:space="preserve"> </w:t>
      </w:r>
      <w:proofErr w:type="spellStart"/>
      <w:r w:rsidRPr="004C6C76">
        <w:rPr>
          <w:sz w:val="24"/>
          <w:szCs w:val="24"/>
        </w:rPr>
        <w:t>tradisi</w:t>
      </w:r>
      <w:proofErr w:type="spellEnd"/>
      <w:r w:rsidRPr="004C6C76">
        <w:rPr>
          <w:sz w:val="24"/>
          <w:szCs w:val="24"/>
        </w:rPr>
        <w:t xml:space="preserve"> dan </w:t>
      </w:r>
      <w:proofErr w:type="spellStart"/>
      <w:r w:rsidRPr="004C6C76">
        <w:rPr>
          <w:sz w:val="24"/>
          <w:szCs w:val="24"/>
        </w:rPr>
        <w:t>budaya</w:t>
      </w:r>
      <w:proofErr w:type="spellEnd"/>
      <w:r w:rsidRPr="004C6C76">
        <w:rPr>
          <w:sz w:val="24"/>
          <w:szCs w:val="24"/>
        </w:rPr>
        <w:t xml:space="preserve"> </w:t>
      </w:r>
      <w:proofErr w:type="spellStart"/>
      <w:r w:rsidRPr="004C6C76">
        <w:rPr>
          <w:sz w:val="24"/>
          <w:szCs w:val="24"/>
        </w:rPr>
        <w:t>masyarakat</w:t>
      </w:r>
      <w:proofErr w:type="spellEnd"/>
      <w:r w:rsidRPr="004C6C76">
        <w:rPr>
          <w:sz w:val="24"/>
          <w:szCs w:val="24"/>
        </w:rPr>
        <w:t xml:space="preserve"> </w:t>
      </w:r>
      <w:proofErr w:type="spellStart"/>
      <w:r w:rsidRPr="004C6C76">
        <w:rPr>
          <w:sz w:val="24"/>
          <w:szCs w:val="24"/>
        </w:rPr>
        <w:t>telah</w:t>
      </w:r>
      <w:proofErr w:type="spellEnd"/>
      <w:r w:rsidRPr="004C6C76">
        <w:rPr>
          <w:sz w:val="24"/>
          <w:szCs w:val="24"/>
        </w:rPr>
        <w:t xml:space="preserve"> </w:t>
      </w:r>
      <w:proofErr w:type="spellStart"/>
      <w:r w:rsidRPr="004C6C76">
        <w:rPr>
          <w:sz w:val="24"/>
          <w:szCs w:val="24"/>
        </w:rPr>
        <w:t>berkonstibusi</w:t>
      </w:r>
      <w:proofErr w:type="spellEnd"/>
      <w:r w:rsidRPr="004C6C76">
        <w:rPr>
          <w:sz w:val="24"/>
          <w:szCs w:val="24"/>
        </w:rPr>
        <w:t xml:space="preserve"> </w:t>
      </w:r>
      <w:proofErr w:type="spellStart"/>
      <w:r w:rsidRPr="004C6C76">
        <w:rPr>
          <w:sz w:val="24"/>
          <w:szCs w:val="24"/>
        </w:rPr>
        <w:t>besar</w:t>
      </w:r>
      <w:proofErr w:type="spellEnd"/>
      <w:r w:rsidRPr="004C6C76">
        <w:rPr>
          <w:sz w:val="24"/>
          <w:szCs w:val="24"/>
        </w:rPr>
        <w:t xml:space="preserve"> </w:t>
      </w:r>
      <w:proofErr w:type="spellStart"/>
      <w:r w:rsidRPr="004C6C76">
        <w:rPr>
          <w:sz w:val="24"/>
          <w:szCs w:val="24"/>
        </w:rPr>
        <w:t>dalam</w:t>
      </w:r>
      <w:proofErr w:type="spellEnd"/>
      <w:r w:rsidRPr="004C6C76">
        <w:rPr>
          <w:sz w:val="24"/>
          <w:szCs w:val="24"/>
        </w:rPr>
        <w:t xml:space="preserve"> </w:t>
      </w:r>
      <w:proofErr w:type="spellStart"/>
      <w:r w:rsidRPr="004C6C76">
        <w:rPr>
          <w:sz w:val="24"/>
          <w:szCs w:val="24"/>
        </w:rPr>
        <w:t>menciptakan</w:t>
      </w:r>
      <w:proofErr w:type="spellEnd"/>
      <w:r w:rsidRPr="004C6C76">
        <w:rPr>
          <w:sz w:val="24"/>
          <w:szCs w:val="24"/>
        </w:rPr>
        <w:t xml:space="preserve"> </w:t>
      </w:r>
      <w:proofErr w:type="spellStart"/>
      <w:r w:rsidRPr="004C6C76">
        <w:rPr>
          <w:sz w:val="24"/>
          <w:szCs w:val="24"/>
        </w:rPr>
        <w:t>perhatian</w:t>
      </w:r>
      <w:proofErr w:type="spellEnd"/>
      <w:r w:rsidRPr="004C6C76">
        <w:rPr>
          <w:sz w:val="24"/>
          <w:szCs w:val="24"/>
        </w:rPr>
        <w:t xml:space="preserve"> dan </w:t>
      </w:r>
      <w:proofErr w:type="spellStart"/>
      <w:r w:rsidRPr="004C6C76">
        <w:rPr>
          <w:sz w:val="24"/>
          <w:szCs w:val="24"/>
        </w:rPr>
        <w:t>kebanggaan</w:t>
      </w:r>
      <w:proofErr w:type="spellEnd"/>
      <w:r w:rsidRPr="004C6C76">
        <w:rPr>
          <w:sz w:val="24"/>
          <w:szCs w:val="24"/>
        </w:rPr>
        <w:t xml:space="preserve"> </w:t>
      </w:r>
      <w:proofErr w:type="spellStart"/>
      <w:r w:rsidRPr="004C6C76">
        <w:rPr>
          <w:sz w:val="24"/>
          <w:szCs w:val="24"/>
        </w:rPr>
        <w:t>tersendiri</w:t>
      </w:r>
      <w:proofErr w:type="spellEnd"/>
      <w:r w:rsidRPr="004C6C76">
        <w:rPr>
          <w:sz w:val="24"/>
          <w:szCs w:val="24"/>
        </w:rPr>
        <w:t xml:space="preserve"> </w:t>
      </w:r>
      <w:proofErr w:type="spellStart"/>
      <w:r w:rsidRPr="004C6C76">
        <w:rPr>
          <w:sz w:val="24"/>
          <w:szCs w:val="24"/>
        </w:rPr>
        <w:t>masyarakatnya.</w:t>
      </w:r>
      <w:proofErr w:type="spellEnd"/>
    </w:p>
    <w:p w14:paraId="518CFEC6" w14:textId="3131E23E" w:rsidR="00CD300B" w:rsidRPr="00B84EDC" w:rsidRDefault="00CD300B" w:rsidP="00B84EDC">
      <w:pPr>
        <w:ind w:left="426" w:firstLine="567"/>
        <w:jc w:val="both"/>
        <w:rPr>
          <w:sz w:val="24"/>
          <w:szCs w:val="24"/>
        </w:rPr>
      </w:pPr>
      <w:r w:rsidRPr="004C6C76">
        <w:rPr>
          <w:sz w:val="24"/>
          <w:szCs w:val="24"/>
        </w:rPr>
        <w:t xml:space="preserve">Keris </w:t>
      </w:r>
      <w:proofErr w:type="spellStart"/>
      <w:r w:rsidRPr="004C6C76">
        <w:rPr>
          <w:sz w:val="24"/>
          <w:szCs w:val="24"/>
        </w:rPr>
        <w:t>sering</w:t>
      </w:r>
      <w:proofErr w:type="spellEnd"/>
      <w:r w:rsidRPr="004C6C76">
        <w:rPr>
          <w:sz w:val="24"/>
          <w:szCs w:val="24"/>
        </w:rPr>
        <w:t xml:space="preserve"> </w:t>
      </w:r>
      <w:proofErr w:type="spellStart"/>
      <w:r w:rsidRPr="004C6C76">
        <w:rPr>
          <w:sz w:val="24"/>
          <w:szCs w:val="24"/>
        </w:rPr>
        <w:t>dianggap</w:t>
      </w:r>
      <w:proofErr w:type="spellEnd"/>
      <w:r w:rsidRPr="004C6C76">
        <w:rPr>
          <w:sz w:val="24"/>
          <w:szCs w:val="24"/>
        </w:rPr>
        <w:t xml:space="preserve"> </w:t>
      </w:r>
      <w:proofErr w:type="spellStart"/>
      <w:r w:rsidRPr="004C6C76">
        <w:rPr>
          <w:sz w:val="24"/>
          <w:szCs w:val="24"/>
        </w:rPr>
        <w:t>sebagai</w:t>
      </w:r>
      <w:proofErr w:type="spellEnd"/>
      <w:r w:rsidRPr="004C6C76">
        <w:rPr>
          <w:sz w:val="24"/>
          <w:szCs w:val="24"/>
        </w:rPr>
        <w:t xml:space="preserve"> </w:t>
      </w:r>
      <w:proofErr w:type="spellStart"/>
      <w:r w:rsidRPr="004C6C76">
        <w:rPr>
          <w:sz w:val="24"/>
          <w:szCs w:val="24"/>
        </w:rPr>
        <w:t>simbol</w:t>
      </w:r>
      <w:proofErr w:type="spellEnd"/>
      <w:r w:rsidRPr="004C6C76">
        <w:rPr>
          <w:sz w:val="24"/>
          <w:szCs w:val="24"/>
        </w:rPr>
        <w:t xml:space="preserve"> </w:t>
      </w:r>
      <w:proofErr w:type="spellStart"/>
      <w:r w:rsidRPr="004C6C76">
        <w:rPr>
          <w:sz w:val="24"/>
          <w:szCs w:val="24"/>
        </w:rPr>
        <w:t>keberanian</w:t>
      </w:r>
      <w:proofErr w:type="spellEnd"/>
      <w:r w:rsidRPr="004C6C76">
        <w:rPr>
          <w:sz w:val="24"/>
          <w:szCs w:val="24"/>
        </w:rPr>
        <w:t xml:space="preserve"> dan </w:t>
      </w:r>
      <w:proofErr w:type="spellStart"/>
      <w:r w:rsidRPr="004C6C76">
        <w:rPr>
          <w:sz w:val="24"/>
          <w:szCs w:val="24"/>
        </w:rPr>
        <w:t>keindahan</w:t>
      </w:r>
      <w:proofErr w:type="spellEnd"/>
      <w:r w:rsidRPr="004C6C76">
        <w:rPr>
          <w:sz w:val="24"/>
          <w:szCs w:val="24"/>
        </w:rPr>
        <w:t xml:space="preserve">. Logo keris yang </w:t>
      </w:r>
      <w:proofErr w:type="spellStart"/>
      <w:r w:rsidRPr="004C6C76">
        <w:rPr>
          <w:sz w:val="24"/>
          <w:szCs w:val="24"/>
        </w:rPr>
        <w:t>dipilih</w:t>
      </w:r>
      <w:proofErr w:type="spellEnd"/>
      <w:r w:rsidRPr="004C6C76">
        <w:rPr>
          <w:sz w:val="24"/>
          <w:szCs w:val="24"/>
        </w:rPr>
        <w:t xml:space="preserve"> </w:t>
      </w:r>
      <w:proofErr w:type="spellStart"/>
      <w:r w:rsidRPr="004C6C76">
        <w:rPr>
          <w:sz w:val="24"/>
          <w:szCs w:val="24"/>
        </w:rPr>
        <w:t>dengan</w:t>
      </w:r>
      <w:proofErr w:type="spellEnd"/>
      <w:r w:rsidRPr="004C6C76">
        <w:rPr>
          <w:sz w:val="24"/>
          <w:szCs w:val="24"/>
        </w:rPr>
        <w:t xml:space="preserve"> </w:t>
      </w:r>
      <w:proofErr w:type="spellStart"/>
      <w:r w:rsidRPr="004C6C76">
        <w:rPr>
          <w:sz w:val="24"/>
          <w:szCs w:val="24"/>
        </w:rPr>
        <w:t>cermat</w:t>
      </w:r>
      <w:proofErr w:type="spellEnd"/>
      <w:r w:rsidRPr="004C6C76">
        <w:rPr>
          <w:sz w:val="24"/>
          <w:szCs w:val="24"/>
        </w:rPr>
        <w:t xml:space="preserve"> </w:t>
      </w:r>
      <w:proofErr w:type="spellStart"/>
      <w:r w:rsidRPr="004C6C76">
        <w:rPr>
          <w:sz w:val="24"/>
          <w:szCs w:val="24"/>
        </w:rPr>
        <w:t>dapat</w:t>
      </w:r>
      <w:proofErr w:type="spellEnd"/>
      <w:r w:rsidRPr="004C6C76">
        <w:rPr>
          <w:sz w:val="24"/>
          <w:szCs w:val="24"/>
        </w:rPr>
        <w:t xml:space="preserve"> </w:t>
      </w:r>
      <w:proofErr w:type="spellStart"/>
      <w:r w:rsidRPr="004C6C76">
        <w:rPr>
          <w:sz w:val="24"/>
          <w:szCs w:val="24"/>
        </w:rPr>
        <w:t>mengkomunikasikan</w:t>
      </w:r>
      <w:proofErr w:type="spellEnd"/>
      <w:r w:rsidRPr="004C6C76">
        <w:rPr>
          <w:sz w:val="24"/>
          <w:szCs w:val="24"/>
        </w:rPr>
        <w:t xml:space="preserve"> </w:t>
      </w:r>
      <w:proofErr w:type="spellStart"/>
      <w:r w:rsidRPr="004C6C76">
        <w:rPr>
          <w:sz w:val="24"/>
          <w:szCs w:val="24"/>
        </w:rPr>
        <w:t>pesan-pesan</w:t>
      </w:r>
      <w:proofErr w:type="spellEnd"/>
      <w:r w:rsidRPr="004C6C76">
        <w:rPr>
          <w:sz w:val="24"/>
          <w:szCs w:val="24"/>
        </w:rPr>
        <w:t xml:space="preserve"> </w:t>
      </w:r>
      <w:proofErr w:type="spellStart"/>
      <w:r w:rsidRPr="004C6C76">
        <w:rPr>
          <w:sz w:val="24"/>
          <w:szCs w:val="24"/>
        </w:rPr>
        <w:t>ini</w:t>
      </w:r>
      <w:proofErr w:type="spellEnd"/>
      <w:r w:rsidRPr="004C6C76">
        <w:rPr>
          <w:sz w:val="24"/>
          <w:szCs w:val="24"/>
        </w:rPr>
        <w:t xml:space="preserve"> </w:t>
      </w:r>
      <w:proofErr w:type="spellStart"/>
      <w:r w:rsidRPr="004C6C76">
        <w:rPr>
          <w:sz w:val="24"/>
          <w:szCs w:val="24"/>
        </w:rPr>
        <w:t>kepada</w:t>
      </w:r>
      <w:proofErr w:type="spellEnd"/>
      <w:r w:rsidRPr="004C6C76">
        <w:rPr>
          <w:sz w:val="24"/>
          <w:szCs w:val="24"/>
        </w:rPr>
        <w:t xml:space="preserve"> </w:t>
      </w:r>
      <w:proofErr w:type="spellStart"/>
      <w:r w:rsidRPr="004C6C76">
        <w:rPr>
          <w:sz w:val="24"/>
          <w:szCs w:val="24"/>
        </w:rPr>
        <w:t>wisatawan</w:t>
      </w:r>
      <w:proofErr w:type="spellEnd"/>
      <w:r w:rsidRPr="004C6C76">
        <w:rPr>
          <w:sz w:val="24"/>
          <w:szCs w:val="24"/>
        </w:rPr>
        <w:t xml:space="preserve">, </w:t>
      </w:r>
      <w:proofErr w:type="spellStart"/>
      <w:r w:rsidRPr="004C6C76">
        <w:rPr>
          <w:sz w:val="24"/>
          <w:szCs w:val="24"/>
        </w:rPr>
        <w:t>menarik</w:t>
      </w:r>
      <w:proofErr w:type="spellEnd"/>
      <w:r w:rsidRPr="004C6C76">
        <w:rPr>
          <w:sz w:val="24"/>
          <w:szCs w:val="24"/>
        </w:rPr>
        <w:t xml:space="preserve"> </w:t>
      </w:r>
      <w:proofErr w:type="spellStart"/>
      <w:r w:rsidRPr="004C6C76">
        <w:rPr>
          <w:sz w:val="24"/>
          <w:szCs w:val="24"/>
        </w:rPr>
        <w:t>mereka</w:t>
      </w:r>
      <w:proofErr w:type="spellEnd"/>
      <w:r w:rsidRPr="004C6C76">
        <w:rPr>
          <w:sz w:val="24"/>
          <w:szCs w:val="24"/>
        </w:rPr>
        <w:t xml:space="preserve">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menjelajahi</w:t>
      </w:r>
      <w:proofErr w:type="spellEnd"/>
      <w:r w:rsidRPr="004C6C76">
        <w:rPr>
          <w:sz w:val="24"/>
          <w:szCs w:val="24"/>
        </w:rPr>
        <w:t xml:space="preserve"> dan </w:t>
      </w:r>
      <w:proofErr w:type="spellStart"/>
      <w:r w:rsidRPr="004C6C76">
        <w:rPr>
          <w:sz w:val="24"/>
          <w:szCs w:val="24"/>
        </w:rPr>
        <w:t>mengalami</w:t>
      </w:r>
      <w:proofErr w:type="spellEnd"/>
      <w:r w:rsidRPr="004C6C76">
        <w:rPr>
          <w:sz w:val="24"/>
          <w:szCs w:val="24"/>
        </w:rPr>
        <w:t xml:space="preserve"> </w:t>
      </w:r>
      <w:proofErr w:type="spellStart"/>
      <w:r w:rsidRPr="004C6C76">
        <w:rPr>
          <w:sz w:val="24"/>
          <w:szCs w:val="24"/>
        </w:rPr>
        <w:t>keindahan</w:t>
      </w:r>
      <w:proofErr w:type="spellEnd"/>
      <w:r w:rsidRPr="004C6C76">
        <w:rPr>
          <w:sz w:val="24"/>
          <w:szCs w:val="24"/>
        </w:rPr>
        <w:t xml:space="preserve"> </w:t>
      </w:r>
      <w:proofErr w:type="spellStart"/>
      <w:r w:rsidRPr="004C6C76">
        <w:rPr>
          <w:sz w:val="24"/>
          <w:szCs w:val="24"/>
        </w:rPr>
        <w:t>alam</w:t>
      </w:r>
      <w:proofErr w:type="spellEnd"/>
      <w:r w:rsidRPr="004C6C76">
        <w:rPr>
          <w:sz w:val="24"/>
          <w:szCs w:val="24"/>
        </w:rPr>
        <w:t xml:space="preserve"> </w:t>
      </w:r>
      <w:proofErr w:type="spellStart"/>
      <w:r w:rsidRPr="004C6C76">
        <w:rPr>
          <w:sz w:val="24"/>
          <w:szCs w:val="24"/>
        </w:rPr>
        <w:t>serta</w:t>
      </w:r>
      <w:proofErr w:type="spellEnd"/>
      <w:r w:rsidRPr="004C6C76">
        <w:rPr>
          <w:sz w:val="24"/>
          <w:szCs w:val="24"/>
        </w:rPr>
        <w:t xml:space="preserve"> </w:t>
      </w:r>
      <w:proofErr w:type="spellStart"/>
      <w:r w:rsidRPr="004C6C76">
        <w:rPr>
          <w:sz w:val="24"/>
          <w:szCs w:val="24"/>
        </w:rPr>
        <w:t>keberanian</w:t>
      </w:r>
      <w:proofErr w:type="spellEnd"/>
      <w:r w:rsidRPr="004C6C76">
        <w:rPr>
          <w:sz w:val="24"/>
          <w:szCs w:val="24"/>
        </w:rPr>
        <w:t xml:space="preserve"> </w:t>
      </w:r>
      <w:proofErr w:type="spellStart"/>
      <w:r w:rsidRPr="004C6C76">
        <w:rPr>
          <w:sz w:val="24"/>
          <w:szCs w:val="24"/>
        </w:rPr>
        <w:t>budaya</w:t>
      </w:r>
      <w:proofErr w:type="spellEnd"/>
      <w:r w:rsidRPr="004C6C76">
        <w:rPr>
          <w:sz w:val="24"/>
          <w:szCs w:val="24"/>
        </w:rPr>
        <w:t xml:space="preserve">. Keris </w:t>
      </w:r>
      <w:proofErr w:type="spellStart"/>
      <w:r w:rsidRPr="004C6C76">
        <w:rPr>
          <w:sz w:val="24"/>
          <w:szCs w:val="24"/>
        </w:rPr>
        <w:t>sering</w:t>
      </w:r>
      <w:proofErr w:type="spellEnd"/>
      <w:r w:rsidRPr="004C6C76">
        <w:rPr>
          <w:sz w:val="24"/>
          <w:szCs w:val="24"/>
        </w:rPr>
        <w:t xml:space="preserve"> kali </w:t>
      </w:r>
      <w:proofErr w:type="spellStart"/>
      <w:r w:rsidRPr="004C6C76">
        <w:rPr>
          <w:sz w:val="24"/>
          <w:szCs w:val="24"/>
        </w:rPr>
        <w:t>dihiasi</w:t>
      </w:r>
      <w:proofErr w:type="spellEnd"/>
      <w:r w:rsidRPr="004C6C76">
        <w:rPr>
          <w:sz w:val="24"/>
          <w:szCs w:val="24"/>
        </w:rPr>
        <w:t xml:space="preserve"> </w:t>
      </w:r>
      <w:proofErr w:type="spellStart"/>
      <w:r w:rsidRPr="004C6C76">
        <w:rPr>
          <w:sz w:val="24"/>
          <w:szCs w:val="24"/>
        </w:rPr>
        <w:t>dengan</w:t>
      </w:r>
      <w:proofErr w:type="spellEnd"/>
      <w:r w:rsidRPr="004C6C76">
        <w:rPr>
          <w:sz w:val="24"/>
          <w:szCs w:val="24"/>
        </w:rPr>
        <w:t xml:space="preserve"> </w:t>
      </w:r>
      <w:proofErr w:type="spellStart"/>
      <w:r w:rsidRPr="004C6C76">
        <w:rPr>
          <w:sz w:val="24"/>
          <w:szCs w:val="24"/>
        </w:rPr>
        <w:t>ukiran</w:t>
      </w:r>
      <w:proofErr w:type="spellEnd"/>
      <w:r w:rsidRPr="004C6C76">
        <w:rPr>
          <w:sz w:val="24"/>
          <w:szCs w:val="24"/>
        </w:rPr>
        <w:t xml:space="preserve"> yang </w:t>
      </w:r>
      <w:proofErr w:type="spellStart"/>
      <w:r w:rsidRPr="004C6C76">
        <w:rPr>
          <w:sz w:val="24"/>
          <w:szCs w:val="24"/>
        </w:rPr>
        <w:t>indah</w:t>
      </w:r>
      <w:proofErr w:type="spellEnd"/>
      <w:r w:rsidRPr="004C6C76">
        <w:rPr>
          <w:sz w:val="24"/>
          <w:szCs w:val="24"/>
        </w:rPr>
        <w:t xml:space="preserve"> dan detail yang </w:t>
      </w:r>
      <w:proofErr w:type="spellStart"/>
      <w:r w:rsidRPr="004C6C76">
        <w:rPr>
          <w:sz w:val="24"/>
          <w:szCs w:val="24"/>
        </w:rPr>
        <w:t>rumit</w:t>
      </w:r>
      <w:proofErr w:type="spellEnd"/>
      <w:r w:rsidRPr="004C6C76">
        <w:rPr>
          <w:sz w:val="24"/>
          <w:szCs w:val="24"/>
        </w:rPr>
        <w:t xml:space="preserve">. </w:t>
      </w:r>
      <w:r w:rsidRPr="00B84EDC">
        <w:rPr>
          <w:sz w:val="24"/>
          <w:szCs w:val="24"/>
          <w:lang w:val="fi-FI"/>
        </w:rPr>
        <w:t>Desain logo yang terinspirasi dari keris dapat mencerminkan keindahan seni tradisional yang melekat pada benda tersebut, menarik minat para pengamat. Pusaka keris yang ikonik mampu menghadirkan nuansa yang berbeda dan menjadi opsi baru dalam menciptakan kesan yang mendalam bagi para konsumennya.</w:t>
      </w:r>
    </w:p>
    <w:p w14:paraId="1C134E8B" w14:textId="77777777" w:rsidR="00B84EDC" w:rsidRDefault="00CD300B" w:rsidP="00B84EDC">
      <w:pPr>
        <w:ind w:left="426" w:firstLine="567"/>
        <w:jc w:val="both"/>
        <w:rPr>
          <w:sz w:val="24"/>
          <w:szCs w:val="24"/>
        </w:rPr>
      </w:pPr>
      <w:r w:rsidRPr="00B84EDC">
        <w:rPr>
          <w:sz w:val="24"/>
          <w:szCs w:val="24"/>
          <w:lang w:val="fi-FI"/>
        </w:rPr>
        <w:lastRenderedPageBreak/>
        <w:t xml:space="preserve">Logo keris dapat menjadi inspirasi untuk pengembangan produk dan layanan pariwisata. Misalnya, penggunaan motif keris dalam desain souvenir, perhiasan, atau pakaian tradisional dapat memberikan sentuhan lokal yang khas pada pengalaman wisata. </w:t>
      </w:r>
      <w:r w:rsidRPr="004C6C76">
        <w:rPr>
          <w:sz w:val="24"/>
          <w:szCs w:val="24"/>
        </w:rPr>
        <w:t xml:space="preserve">Bentuk keris yang </w:t>
      </w:r>
      <w:proofErr w:type="spellStart"/>
      <w:r w:rsidRPr="004C6C76">
        <w:rPr>
          <w:sz w:val="24"/>
          <w:szCs w:val="24"/>
        </w:rPr>
        <w:t>khas</w:t>
      </w:r>
      <w:proofErr w:type="spellEnd"/>
      <w:r w:rsidRPr="004C6C76">
        <w:rPr>
          <w:sz w:val="24"/>
          <w:szCs w:val="24"/>
        </w:rPr>
        <w:t xml:space="preserve">, </w:t>
      </w:r>
      <w:proofErr w:type="spellStart"/>
      <w:r w:rsidRPr="004C6C76">
        <w:rPr>
          <w:sz w:val="24"/>
          <w:szCs w:val="24"/>
        </w:rPr>
        <w:t>dengan</w:t>
      </w:r>
      <w:proofErr w:type="spellEnd"/>
      <w:r w:rsidRPr="004C6C76">
        <w:rPr>
          <w:sz w:val="24"/>
          <w:szCs w:val="24"/>
        </w:rPr>
        <w:t xml:space="preserve"> </w:t>
      </w:r>
      <w:proofErr w:type="spellStart"/>
      <w:r w:rsidRPr="004C6C76">
        <w:rPr>
          <w:sz w:val="24"/>
          <w:szCs w:val="24"/>
        </w:rPr>
        <w:t>gagang</w:t>
      </w:r>
      <w:proofErr w:type="spellEnd"/>
      <w:r w:rsidRPr="004C6C76">
        <w:rPr>
          <w:sz w:val="24"/>
          <w:szCs w:val="24"/>
        </w:rPr>
        <w:t xml:space="preserve"> dan </w:t>
      </w:r>
      <w:proofErr w:type="spellStart"/>
      <w:r w:rsidRPr="004C6C76">
        <w:rPr>
          <w:sz w:val="24"/>
          <w:szCs w:val="24"/>
        </w:rPr>
        <w:t>bilah</w:t>
      </w:r>
      <w:proofErr w:type="spellEnd"/>
      <w:r w:rsidRPr="004C6C76">
        <w:rPr>
          <w:sz w:val="24"/>
          <w:szCs w:val="24"/>
        </w:rPr>
        <w:t xml:space="preserve"> yang </w:t>
      </w:r>
      <w:proofErr w:type="spellStart"/>
      <w:r w:rsidRPr="004C6C76">
        <w:rPr>
          <w:sz w:val="24"/>
          <w:szCs w:val="24"/>
        </w:rPr>
        <w:t>khas</w:t>
      </w:r>
      <w:proofErr w:type="spellEnd"/>
      <w:r w:rsidRPr="004C6C76">
        <w:rPr>
          <w:sz w:val="24"/>
          <w:szCs w:val="24"/>
        </w:rPr>
        <w:t xml:space="preserve">, </w:t>
      </w:r>
      <w:proofErr w:type="spellStart"/>
      <w:r w:rsidRPr="004C6C76">
        <w:rPr>
          <w:sz w:val="24"/>
          <w:szCs w:val="24"/>
        </w:rPr>
        <w:t>membuatnya</w:t>
      </w:r>
      <w:proofErr w:type="spellEnd"/>
      <w:r w:rsidRPr="004C6C76">
        <w:rPr>
          <w:sz w:val="24"/>
          <w:szCs w:val="24"/>
        </w:rPr>
        <w:t xml:space="preserve"> </w:t>
      </w:r>
      <w:proofErr w:type="spellStart"/>
      <w:r w:rsidRPr="004C6C76">
        <w:rPr>
          <w:sz w:val="24"/>
          <w:szCs w:val="24"/>
        </w:rPr>
        <w:t>mudah</w:t>
      </w:r>
      <w:proofErr w:type="spellEnd"/>
      <w:r w:rsidRPr="004C6C76">
        <w:rPr>
          <w:sz w:val="24"/>
          <w:szCs w:val="24"/>
        </w:rPr>
        <w:t xml:space="preserve"> </w:t>
      </w:r>
      <w:proofErr w:type="spellStart"/>
      <w:r w:rsidRPr="004C6C76">
        <w:rPr>
          <w:sz w:val="24"/>
          <w:szCs w:val="24"/>
        </w:rPr>
        <w:t>dikenali</w:t>
      </w:r>
      <w:proofErr w:type="spellEnd"/>
      <w:r w:rsidRPr="004C6C76">
        <w:rPr>
          <w:sz w:val="24"/>
          <w:szCs w:val="24"/>
        </w:rPr>
        <w:t xml:space="preserve"> dan </w:t>
      </w:r>
      <w:proofErr w:type="spellStart"/>
      <w:r w:rsidRPr="004C6C76">
        <w:rPr>
          <w:sz w:val="24"/>
          <w:szCs w:val="24"/>
        </w:rPr>
        <w:t>diingat</w:t>
      </w:r>
      <w:proofErr w:type="spellEnd"/>
      <w:r w:rsidRPr="004C6C76">
        <w:rPr>
          <w:sz w:val="24"/>
          <w:szCs w:val="24"/>
        </w:rPr>
        <w:t xml:space="preserve">. </w:t>
      </w:r>
      <w:proofErr w:type="spellStart"/>
      <w:r w:rsidRPr="004C6C76">
        <w:rPr>
          <w:sz w:val="24"/>
          <w:szCs w:val="24"/>
        </w:rPr>
        <w:t>Penggunaan</w:t>
      </w:r>
      <w:proofErr w:type="spellEnd"/>
      <w:r w:rsidRPr="004C6C76">
        <w:rPr>
          <w:sz w:val="24"/>
          <w:szCs w:val="24"/>
        </w:rPr>
        <w:t xml:space="preserve"> keris </w:t>
      </w:r>
      <w:proofErr w:type="spellStart"/>
      <w:r w:rsidRPr="004C6C76">
        <w:rPr>
          <w:sz w:val="24"/>
          <w:szCs w:val="24"/>
        </w:rPr>
        <w:t>dalam</w:t>
      </w:r>
      <w:proofErr w:type="spellEnd"/>
      <w:r w:rsidRPr="004C6C76">
        <w:rPr>
          <w:sz w:val="24"/>
          <w:szCs w:val="24"/>
        </w:rPr>
        <w:t xml:space="preserve"> logo </w:t>
      </w:r>
      <w:proofErr w:type="spellStart"/>
      <w:r w:rsidRPr="004C6C76">
        <w:rPr>
          <w:sz w:val="24"/>
          <w:szCs w:val="24"/>
        </w:rPr>
        <w:t>menciptakan</w:t>
      </w:r>
      <w:proofErr w:type="spellEnd"/>
      <w:r w:rsidRPr="004C6C76">
        <w:rPr>
          <w:sz w:val="24"/>
          <w:szCs w:val="24"/>
        </w:rPr>
        <w:t xml:space="preserve"> </w:t>
      </w:r>
      <w:proofErr w:type="spellStart"/>
      <w:r w:rsidRPr="004C6C76">
        <w:rPr>
          <w:sz w:val="24"/>
          <w:szCs w:val="24"/>
        </w:rPr>
        <w:t>karakter</w:t>
      </w:r>
      <w:proofErr w:type="spellEnd"/>
      <w:r w:rsidRPr="004C6C76">
        <w:rPr>
          <w:sz w:val="24"/>
          <w:szCs w:val="24"/>
        </w:rPr>
        <w:t xml:space="preserve"> visual yang </w:t>
      </w:r>
      <w:proofErr w:type="spellStart"/>
      <w:r w:rsidRPr="004C6C76">
        <w:rPr>
          <w:sz w:val="24"/>
          <w:szCs w:val="24"/>
        </w:rPr>
        <w:t>unik</w:t>
      </w:r>
      <w:proofErr w:type="spellEnd"/>
      <w:r w:rsidRPr="004C6C76">
        <w:rPr>
          <w:sz w:val="24"/>
          <w:szCs w:val="24"/>
        </w:rPr>
        <w:t xml:space="preserve"> dan </w:t>
      </w:r>
      <w:proofErr w:type="spellStart"/>
      <w:r w:rsidRPr="004C6C76">
        <w:rPr>
          <w:sz w:val="24"/>
          <w:szCs w:val="24"/>
        </w:rPr>
        <w:t>berbeda</w:t>
      </w:r>
      <w:proofErr w:type="spellEnd"/>
      <w:r w:rsidRPr="004C6C76">
        <w:rPr>
          <w:sz w:val="24"/>
          <w:szCs w:val="24"/>
        </w:rPr>
        <w:t xml:space="preserve"> </w:t>
      </w:r>
      <w:proofErr w:type="spellStart"/>
      <w:r w:rsidRPr="004C6C76">
        <w:rPr>
          <w:sz w:val="24"/>
          <w:szCs w:val="24"/>
        </w:rPr>
        <w:t>dari</w:t>
      </w:r>
      <w:proofErr w:type="spellEnd"/>
      <w:r w:rsidRPr="004C6C76">
        <w:rPr>
          <w:sz w:val="24"/>
          <w:szCs w:val="24"/>
        </w:rPr>
        <w:t xml:space="preserve"> logo-logo </w:t>
      </w:r>
      <w:proofErr w:type="spellStart"/>
      <w:r w:rsidRPr="004C6C76">
        <w:rPr>
          <w:sz w:val="24"/>
          <w:szCs w:val="24"/>
        </w:rPr>
        <w:t>lainnya</w:t>
      </w:r>
      <w:proofErr w:type="spellEnd"/>
      <w:r w:rsidRPr="004C6C76">
        <w:rPr>
          <w:sz w:val="24"/>
          <w:szCs w:val="24"/>
        </w:rPr>
        <w:t xml:space="preserve">. </w:t>
      </w:r>
      <w:proofErr w:type="spellStart"/>
      <w:r w:rsidRPr="004C6C76">
        <w:rPr>
          <w:sz w:val="24"/>
          <w:szCs w:val="24"/>
        </w:rPr>
        <w:t>Meskipun</w:t>
      </w:r>
      <w:proofErr w:type="spellEnd"/>
      <w:r w:rsidRPr="004C6C76">
        <w:rPr>
          <w:sz w:val="24"/>
          <w:szCs w:val="24"/>
        </w:rPr>
        <w:t xml:space="preserve"> </w:t>
      </w:r>
      <w:proofErr w:type="spellStart"/>
      <w:r w:rsidRPr="004C6C76">
        <w:rPr>
          <w:sz w:val="24"/>
          <w:szCs w:val="24"/>
        </w:rPr>
        <w:t>bentuk</w:t>
      </w:r>
      <w:proofErr w:type="spellEnd"/>
      <w:r w:rsidRPr="004C6C76">
        <w:rPr>
          <w:sz w:val="24"/>
          <w:szCs w:val="24"/>
        </w:rPr>
        <w:t xml:space="preserve"> </w:t>
      </w:r>
      <w:proofErr w:type="spellStart"/>
      <w:r w:rsidRPr="004C6C76">
        <w:rPr>
          <w:sz w:val="24"/>
          <w:szCs w:val="24"/>
        </w:rPr>
        <w:t>dasar</w:t>
      </w:r>
      <w:proofErr w:type="spellEnd"/>
      <w:r w:rsidRPr="004C6C76">
        <w:rPr>
          <w:sz w:val="24"/>
          <w:szCs w:val="24"/>
        </w:rPr>
        <w:t xml:space="preserve"> keris </w:t>
      </w:r>
      <w:proofErr w:type="spellStart"/>
      <w:r w:rsidRPr="004C6C76">
        <w:rPr>
          <w:sz w:val="24"/>
          <w:szCs w:val="24"/>
        </w:rPr>
        <w:t>relatif</w:t>
      </w:r>
      <w:proofErr w:type="spellEnd"/>
      <w:r w:rsidRPr="004C6C76">
        <w:rPr>
          <w:sz w:val="24"/>
          <w:szCs w:val="24"/>
        </w:rPr>
        <w:t xml:space="preserve"> </w:t>
      </w:r>
      <w:proofErr w:type="spellStart"/>
      <w:r w:rsidRPr="004C6C76">
        <w:rPr>
          <w:sz w:val="24"/>
          <w:szCs w:val="24"/>
        </w:rPr>
        <w:t>konsisten</w:t>
      </w:r>
      <w:proofErr w:type="spellEnd"/>
      <w:r w:rsidRPr="004C6C76">
        <w:rPr>
          <w:sz w:val="24"/>
          <w:szCs w:val="24"/>
        </w:rPr>
        <w:t xml:space="preserve">, </w:t>
      </w:r>
      <w:proofErr w:type="spellStart"/>
      <w:r w:rsidRPr="004C6C76">
        <w:rPr>
          <w:sz w:val="24"/>
          <w:szCs w:val="24"/>
        </w:rPr>
        <w:t>desain</w:t>
      </w:r>
      <w:proofErr w:type="spellEnd"/>
      <w:r w:rsidRPr="004C6C76">
        <w:rPr>
          <w:sz w:val="24"/>
          <w:szCs w:val="24"/>
        </w:rPr>
        <w:t xml:space="preserve"> logo </w:t>
      </w:r>
      <w:proofErr w:type="spellStart"/>
      <w:r w:rsidRPr="004C6C76">
        <w:rPr>
          <w:sz w:val="24"/>
          <w:szCs w:val="24"/>
        </w:rPr>
        <w:t>dapat</w:t>
      </w:r>
      <w:proofErr w:type="spellEnd"/>
      <w:r w:rsidRPr="004C6C76">
        <w:rPr>
          <w:sz w:val="24"/>
          <w:szCs w:val="24"/>
        </w:rPr>
        <w:t xml:space="preserve"> </w:t>
      </w:r>
      <w:proofErr w:type="spellStart"/>
      <w:r w:rsidRPr="004C6C76">
        <w:rPr>
          <w:sz w:val="24"/>
          <w:szCs w:val="24"/>
        </w:rPr>
        <w:t>memberikan</w:t>
      </w:r>
      <w:proofErr w:type="spellEnd"/>
      <w:r w:rsidRPr="004C6C76">
        <w:rPr>
          <w:sz w:val="24"/>
          <w:szCs w:val="24"/>
        </w:rPr>
        <w:t xml:space="preserve"> </w:t>
      </w:r>
      <w:proofErr w:type="spellStart"/>
      <w:r w:rsidRPr="004C6C76">
        <w:rPr>
          <w:sz w:val="24"/>
          <w:szCs w:val="24"/>
        </w:rPr>
        <w:t>berbagai</w:t>
      </w:r>
      <w:proofErr w:type="spellEnd"/>
      <w:r w:rsidRPr="004C6C76">
        <w:rPr>
          <w:sz w:val="24"/>
          <w:szCs w:val="24"/>
        </w:rPr>
        <w:t xml:space="preserve"> </w:t>
      </w:r>
      <w:proofErr w:type="spellStart"/>
      <w:r w:rsidRPr="004C6C76">
        <w:rPr>
          <w:sz w:val="24"/>
          <w:szCs w:val="24"/>
        </w:rPr>
        <w:t>interpretasi</w:t>
      </w:r>
      <w:proofErr w:type="spellEnd"/>
      <w:r w:rsidRPr="004C6C76">
        <w:rPr>
          <w:sz w:val="24"/>
          <w:szCs w:val="24"/>
        </w:rPr>
        <w:t xml:space="preserve"> </w:t>
      </w:r>
      <w:proofErr w:type="spellStart"/>
      <w:r w:rsidRPr="004C6C76">
        <w:rPr>
          <w:sz w:val="24"/>
          <w:szCs w:val="24"/>
        </w:rPr>
        <w:t>kreatif</w:t>
      </w:r>
      <w:proofErr w:type="spellEnd"/>
      <w:r w:rsidRPr="004C6C76">
        <w:rPr>
          <w:sz w:val="24"/>
          <w:szCs w:val="24"/>
        </w:rPr>
        <w:t xml:space="preserve">. Ini </w:t>
      </w:r>
      <w:proofErr w:type="spellStart"/>
      <w:r w:rsidRPr="004C6C76">
        <w:rPr>
          <w:sz w:val="24"/>
          <w:szCs w:val="24"/>
        </w:rPr>
        <w:t>memberikan</w:t>
      </w:r>
      <w:proofErr w:type="spellEnd"/>
      <w:r w:rsidRPr="004C6C76">
        <w:rPr>
          <w:sz w:val="24"/>
          <w:szCs w:val="24"/>
        </w:rPr>
        <w:t xml:space="preserve"> </w:t>
      </w:r>
      <w:proofErr w:type="spellStart"/>
      <w:r w:rsidRPr="004C6C76">
        <w:rPr>
          <w:sz w:val="24"/>
          <w:szCs w:val="24"/>
        </w:rPr>
        <w:t>fleksibilitas</w:t>
      </w:r>
      <w:proofErr w:type="spellEnd"/>
      <w:r w:rsidRPr="004C6C76">
        <w:rPr>
          <w:sz w:val="24"/>
          <w:szCs w:val="24"/>
        </w:rPr>
        <w:t xml:space="preserve"> </w:t>
      </w:r>
      <w:proofErr w:type="spellStart"/>
      <w:r w:rsidRPr="004C6C76">
        <w:rPr>
          <w:sz w:val="24"/>
          <w:szCs w:val="24"/>
        </w:rPr>
        <w:t>kepada</w:t>
      </w:r>
      <w:proofErr w:type="spellEnd"/>
      <w:r w:rsidRPr="004C6C76">
        <w:rPr>
          <w:sz w:val="24"/>
          <w:szCs w:val="24"/>
        </w:rPr>
        <w:t xml:space="preserve"> </w:t>
      </w:r>
      <w:proofErr w:type="spellStart"/>
      <w:r w:rsidRPr="004C6C76">
        <w:rPr>
          <w:sz w:val="24"/>
          <w:szCs w:val="24"/>
        </w:rPr>
        <w:t>desainer</w:t>
      </w:r>
      <w:proofErr w:type="spellEnd"/>
      <w:r w:rsidRPr="004C6C76">
        <w:rPr>
          <w:sz w:val="24"/>
          <w:szCs w:val="24"/>
        </w:rPr>
        <w:t xml:space="preserve">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menyesuaikan</w:t>
      </w:r>
      <w:proofErr w:type="spellEnd"/>
      <w:r w:rsidRPr="004C6C76">
        <w:rPr>
          <w:sz w:val="24"/>
          <w:szCs w:val="24"/>
        </w:rPr>
        <w:t xml:space="preserve"> logo </w:t>
      </w:r>
      <w:proofErr w:type="spellStart"/>
      <w:r w:rsidRPr="004C6C76">
        <w:rPr>
          <w:sz w:val="24"/>
          <w:szCs w:val="24"/>
        </w:rPr>
        <w:t>sesuai</w:t>
      </w:r>
      <w:proofErr w:type="spellEnd"/>
      <w:r w:rsidRPr="004C6C76">
        <w:rPr>
          <w:sz w:val="24"/>
          <w:szCs w:val="24"/>
        </w:rPr>
        <w:t xml:space="preserve"> </w:t>
      </w:r>
      <w:proofErr w:type="spellStart"/>
      <w:r w:rsidRPr="004C6C76">
        <w:rPr>
          <w:sz w:val="24"/>
          <w:szCs w:val="24"/>
        </w:rPr>
        <w:t>dengan</w:t>
      </w:r>
      <w:proofErr w:type="spellEnd"/>
      <w:r w:rsidRPr="004C6C76">
        <w:rPr>
          <w:sz w:val="24"/>
          <w:szCs w:val="24"/>
        </w:rPr>
        <w:t xml:space="preserve"> </w:t>
      </w:r>
      <w:proofErr w:type="spellStart"/>
      <w:r w:rsidRPr="004C6C76">
        <w:rPr>
          <w:sz w:val="24"/>
          <w:szCs w:val="24"/>
        </w:rPr>
        <w:t>preferensi</w:t>
      </w:r>
      <w:proofErr w:type="spellEnd"/>
      <w:r w:rsidRPr="004C6C76">
        <w:rPr>
          <w:sz w:val="24"/>
          <w:szCs w:val="24"/>
        </w:rPr>
        <w:t xml:space="preserve"> dan </w:t>
      </w:r>
      <w:proofErr w:type="spellStart"/>
      <w:r w:rsidRPr="004C6C76">
        <w:rPr>
          <w:sz w:val="24"/>
          <w:szCs w:val="24"/>
        </w:rPr>
        <w:t>kebutuhan</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w:t>
      </w:r>
      <w:proofErr w:type="spellStart"/>
      <w:r w:rsidRPr="004C6C76">
        <w:rPr>
          <w:sz w:val="24"/>
          <w:szCs w:val="24"/>
        </w:rPr>
        <w:t>atau</w:t>
      </w:r>
      <w:proofErr w:type="spellEnd"/>
      <w:r w:rsidRPr="004C6C76">
        <w:rPr>
          <w:sz w:val="24"/>
          <w:szCs w:val="24"/>
        </w:rPr>
        <w:t xml:space="preserve"> </w:t>
      </w:r>
      <w:proofErr w:type="spellStart"/>
      <w:r w:rsidRPr="004C6C76">
        <w:rPr>
          <w:sz w:val="24"/>
          <w:szCs w:val="24"/>
        </w:rPr>
        <w:t>destinasi</w:t>
      </w:r>
      <w:proofErr w:type="spellEnd"/>
      <w:r w:rsidRPr="004C6C76">
        <w:rPr>
          <w:sz w:val="24"/>
          <w:szCs w:val="24"/>
        </w:rPr>
        <w:t xml:space="preserve">. </w:t>
      </w:r>
      <w:proofErr w:type="spellStart"/>
      <w:r w:rsidRPr="004C6C76">
        <w:rPr>
          <w:sz w:val="24"/>
          <w:szCs w:val="24"/>
        </w:rPr>
        <w:t>Praktik</w:t>
      </w:r>
      <w:proofErr w:type="spellEnd"/>
      <w:r w:rsidRPr="004C6C76">
        <w:rPr>
          <w:sz w:val="24"/>
          <w:szCs w:val="24"/>
        </w:rPr>
        <w:t xml:space="preserve"> rebranding </w:t>
      </w:r>
      <w:proofErr w:type="spellStart"/>
      <w:r w:rsidRPr="004C6C76">
        <w:rPr>
          <w:sz w:val="24"/>
          <w:szCs w:val="24"/>
        </w:rPr>
        <w:t>adalah</w:t>
      </w:r>
      <w:proofErr w:type="spellEnd"/>
      <w:r w:rsidRPr="004C6C76">
        <w:rPr>
          <w:sz w:val="24"/>
          <w:szCs w:val="24"/>
        </w:rPr>
        <w:t xml:space="preserve"> </w:t>
      </w:r>
      <w:proofErr w:type="spellStart"/>
      <w:r w:rsidRPr="004C6C76">
        <w:rPr>
          <w:sz w:val="24"/>
          <w:szCs w:val="24"/>
        </w:rPr>
        <w:t>membangun</w:t>
      </w:r>
      <w:proofErr w:type="spellEnd"/>
      <w:r w:rsidRPr="004C6C76">
        <w:rPr>
          <w:sz w:val="24"/>
          <w:szCs w:val="24"/>
        </w:rPr>
        <w:t xml:space="preserve"> </w:t>
      </w:r>
      <w:proofErr w:type="spellStart"/>
      <w:r w:rsidRPr="004C6C76">
        <w:rPr>
          <w:sz w:val="24"/>
          <w:szCs w:val="24"/>
        </w:rPr>
        <w:t>kembali</w:t>
      </w:r>
      <w:proofErr w:type="spellEnd"/>
      <w:r w:rsidRPr="004C6C76">
        <w:rPr>
          <w:sz w:val="24"/>
          <w:szCs w:val="24"/>
        </w:rPr>
        <w:t xml:space="preserve"> </w:t>
      </w:r>
      <w:proofErr w:type="spellStart"/>
      <w:r w:rsidRPr="004C6C76">
        <w:rPr>
          <w:sz w:val="24"/>
          <w:szCs w:val="24"/>
        </w:rPr>
        <w:t>representasi</w:t>
      </w:r>
      <w:proofErr w:type="spellEnd"/>
      <w:r w:rsidRPr="004C6C76">
        <w:rPr>
          <w:sz w:val="24"/>
          <w:szCs w:val="24"/>
        </w:rPr>
        <w:t xml:space="preserve"> </w:t>
      </w:r>
      <w:proofErr w:type="spellStart"/>
      <w:r w:rsidRPr="004C6C76">
        <w:rPr>
          <w:sz w:val="24"/>
          <w:szCs w:val="24"/>
        </w:rPr>
        <w:t>nama</w:t>
      </w:r>
      <w:proofErr w:type="spellEnd"/>
      <w:r w:rsidRPr="004C6C76">
        <w:rPr>
          <w:sz w:val="24"/>
          <w:szCs w:val="24"/>
        </w:rPr>
        <w:t xml:space="preserve"> dan </w:t>
      </w:r>
      <w:proofErr w:type="spellStart"/>
      <w:r w:rsidRPr="004C6C76">
        <w:rPr>
          <w:sz w:val="24"/>
          <w:szCs w:val="24"/>
        </w:rPr>
        <w:t>identitas</w:t>
      </w:r>
      <w:proofErr w:type="spellEnd"/>
      <w:r w:rsidRPr="004C6C76">
        <w:rPr>
          <w:sz w:val="24"/>
          <w:szCs w:val="24"/>
        </w:rPr>
        <w:t xml:space="preserve"> </w:t>
      </w:r>
      <w:proofErr w:type="spellStart"/>
      <w:r w:rsidRPr="004C6C76">
        <w:rPr>
          <w:sz w:val="24"/>
          <w:szCs w:val="24"/>
        </w:rPr>
        <w:t>pembeda</w:t>
      </w:r>
      <w:proofErr w:type="spellEnd"/>
      <w:r w:rsidRPr="004C6C76">
        <w:rPr>
          <w:sz w:val="24"/>
          <w:szCs w:val="24"/>
        </w:rPr>
        <w:t xml:space="preserve"> </w:t>
      </w:r>
      <w:proofErr w:type="spellStart"/>
      <w:r w:rsidRPr="004C6C76">
        <w:rPr>
          <w:sz w:val="24"/>
          <w:szCs w:val="24"/>
        </w:rPr>
        <w:t>dari</w:t>
      </w:r>
      <w:proofErr w:type="spellEnd"/>
      <w:r w:rsidRPr="004C6C76">
        <w:rPr>
          <w:sz w:val="24"/>
          <w:szCs w:val="24"/>
        </w:rPr>
        <w:t xml:space="preserve"> </w:t>
      </w:r>
      <w:proofErr w:type="spellStart"/>
      <w:r w:rsidRPr="004C6C76">
        <w:rPr>
          <w:sz w:val="24"/>
          <w:szCs w:val="24"/>
        </w:rPr>
        <w:t>kompetitor</w:t>
      </w:r>
      <w:proofErr w:type="spellEnd"/>
      <w:r w:rsidRPr="004C6C76">
        <w:rPr>
          <w:sz w:val="24"/>
          <w:szCs w:val="24"/>
        </w:rPr>
        <w:t xml:space="preserve"> </w:t>
      </w:r>
      <w:r w:rsidRPr="004C6C76">
        <w:rPr>
          <w:sz w:val="24"/>
          <w:szCs w:val="24"/>
        </w:rPr>
        <w:fldChar w:fldCharType="begin" w:fldLock="1"/>
      </w:r>
      <w:r w:rsidRPr="004C6C76">
        <w:rPr>
          <w:sz w:val="24"/>
          <w:szCs w:val="24"/>
        </w:rPr>
        <w:instrText>ADDIN CSL_CITATION {"citationItems":[{"id":"ITEM-1","itemData":{"DOI":"10.6007/ijarbss/v12-i11/14581","author":[{"dropping-particle":"","family":"Ahmad","given":"Roslizawati","non-dropping-particle":"","parse-names":false,"suffix":""},{"dropping-particle":"","family":"Okechukwu","given":"Worlu","non-dropping-particle":"","parse-names":false,"suffix":""},{"dropping-particle":"","family":"Shaari","given":"Hasnizam","non-dropping-particle":"","parse-names":false,"suffix":""}],"container-title":"International Journal of Academic Research in Business and Social Sciences","id":"ITEM-1","issue":"11","issued":{"date-parts":[["2022"]]},"title":"The Effect of Rebranding on Brand Loyalty: Brand Reputation As Mediator","type":"article-journal","volume":"12"},"uris":["http://www.mendeley.com/documents/?uuid=2dd96a20-069a-43c5-a4c2-07c76bc1ba4a"]}],"mendeley":{"formattedCitation":"(Ahmad et al., 2022)","plainTextFormattedCitation":"(Ahmad et al., 2022)","previouslyFormattedCitation":"(Ahmad et al., 2022)"},"properties":{"noteIndex":0},"schema":"https://github.com/citation-style-language/schema/raw/master/csl-citation.json"}</w:instrText>
      </w:r>
      <w:r w:rsidRPr="004C6C76">
        <w:rPr>
          <w:sz w:val="24"/>
          <w:szCs w:val="24"/>
        </w:rPr>
        <w:fldChar w:fldCharType="separate"/>
      </w:r>
      <w:r w:rsidRPr="004C6C76">
        <w:rPr>
          <w:noProof/>
          <w:sz w:val="24"/>
          <w:szCs w:val="24"/>
        </w:rPr>
        <w:t>(Ahmad et al., 2022)</w:t>
      </w:r>
      <w:r w:rsidRPr="004C6C76">
        <w:rPr>
          <w:sz w:val="24"/>
          <w:szCs w:val="24"/>
        </w:rPr>
        <w:fldChar w:fldCharType="end"/>
      </w:r>
      <w:r w:rsidRPr="004C6C76">
        <w:rPr>
          <w:sz w:val="24"/>
          <w:szCs w:val="24"/>
        </w:rPr>
        <w:t>.</w:t>
      </w:r>
    </w:p>
    <w:p w14:paraId="1B3950B8" w14:textId="77777777" w:rsidR="00B84EDC" w:rsidRPr="00B84EDC" w:rsidRDefault="00CD300B" w:rsidP="00B84EDC">
      <w:pPr>
        <w:ind w:left="426" w:firstLine="567"/>
        <w:jc w:val="both"/>
        <w:rPr>
          <w:sz w:val="24"/>
          <w:szCs w:val="24"/>
          <w:lang w:val="fi-FI"/>
        </w:rPr>
      </w:pPr>
      <w:proofErr w:type="spellStart"/>
      <w:r w:rsidRPr="004C6C76">
        <w:rPr>
          <w:sz w:val="24"/>
          <w:szCs w:val="24"/>
        </w:rPr>
        <w:t>Destinasi</w:t>
      </w:r>
      <w:proofErr w:type="spellEnd"/>
      <w:r w:rsidRPr="004C6C76">
        <w:rPr>
          <w:sz w:val="24"/>
          <w:szCs w:val="24"/>
        </w:rPr>
        <w:t xml:space="preserve"> </w:t>
      </w:r>
      <w:proofErr w:type="spellStart"/>
      <w:r w:rsidRPr="004C6C76">
        <w:rPr>
          <w:sz w:val="24"/>
          <w:szCs w:val="24"/>
        </w:rPr>
        <w:t>pariwisata</w:t>
      </w:r>
      <w:proofErr w:type="spellEnd"/>
      <w:r w:rsidRPr="004C6C76">
        <w:rPr>
          <w:sz w:val="24"/>
          <w:szCs w:val="24"/>
        </w:rPr>
        <w:t xml:space="preserve"> </w:t>
      </w:r>
      <w:proofErr w:type="spellStart"/>
      <w:r w:rsidRPr="004C6C76">
        <w:rPr>
          <w:sz w:val="24"/>
          <w:szCs w:val="24"/>
        </w:rPr>
        <w:t>sumenep</w:t>
      </w:r>
      <w:proofErr w:type="spellEnd"/>
      <w:r w:rsidRPr="004C6C76">
        <w:rPr>
          <w:sz w:val="24"/>
          <w:szCs w:val="24"/>
        </w:rPr>
        <w:t xml:space="preserve"> yang </w:t>
      </w:r>
      <w:proofErr w:type="spellStart"/>
      <w:r w:rsidRPr="004C6C76">
        <w:rPr>
          <w:sz w:val="24"/>
          <w:szCs w:val="24"/>
        </w:rPr>
        <w:t>menggunakan</w:t>
      </w:r>
      <w:proofErr w:type="spellEnd"/>
      <w:r w:rsidRPr="004C6C76">
        <w:rPr>
          <w:sz w:val="24"/>
          <w:szCs w:val="24"/>
        </w:rPr>
        <w:t xml:space="preserve"> logo keris </w:t>
      </w:r>
      <w:proofErr w:type="spellStart"/>
      <w:r w:rsidRPr="004C6C76">
        <w:rPr>
          <w:sz w:val="24"/>
          <w:szCs w:val="24"/>
        </w:rPr>
        <w:t>sebagai</w:t>
      </w:r>
      <w:proofErr w:type="spellEnd"/>
      <w:r w:rsidRPr="004C6C76">
        <w:rPr>
          <w:sz w:val="24"/>
          <w:szCs w:val="24"/>
        </w:rPr>
        <w:t xml:space="preserve"> </w:t>
      </w:r>
      <w:proofErr w:type="spellStart"/>
      <w:r w:rsidRPr="004C6C76">
        <w:rPr>
          <w:sz w:val="24"/>
          <w:szCs w:val="24"/>
        </w:rPr>
        <w:t>bagian</w:t>
      </w:r>
      <w:proofErr w:type="spellEnd"/>
      <w:r w:rsidRPr="004C6C76">
        <w:rPr>
          <w:sz w:val="24"/>
          <w:szCs w:val="24"/>
        </w:rPr>
        <w:t xml:space="preserve"> </w:t>
      </w:r>
      <w:proofErr w:type="spellStart"/>
      <w:r w:rsidRPr="004C6C76">
        <w:rPr>
          <w:sz w:val="24"/>
          <w:szCs w:val="24"/>
        </w:rPr>
        <w:t>dari</w:t>
      </w:r>
      <w:proofErr w:type="spellEnd"/>
      <w:r w:rsidRPr="004C6C76">
        <w:rPr>
          <w:sz w:val="24"/>
          <w:szCs w:val="24"/>
        </w:rPr>
        <w:t xml:space="preserve"> branding </w:t>
      </w:r>
      <w:proofErr w:type="spellStart"/>
      <w:r w:rsidRPr="004C6C76">
        <w:rPr>
          <w:sz w:val="24"/>
          <w:szCs w:val="24"/>
        </w:rPr>
        <w:t>mereka</w:t>
      </w:r>
      <w:proofErr w:type="spellEnd"/>
      <w:r w:rsidRPr="004C6C76">
        <w:rPr>
          <w:sz w:val="24"/>
          <w:szCs w:val="24"/>
        </w:rPr>
        <w:t xml:space="preserve"> </w:t>
      </w:r>
      <w:proofErr w:type="spellStart"/>
      <w:r w:rsidRPr="004C6C76">
        <w:rPr>
          <w:sz w:val="24"/>
          <w:szCs w:val="24"/>
        </w:rPr>
        <w:t>dapat</w:t>
      </w:r>
      <w:proofErr w:type="spellEnd"/>
      <w:r w:rsidRPr="004C6C76">
        <w:rPr>
          <w:sz w:val="24"/>
          <w:szCs w:val="24"/>
        </w:rPr>
        <w:t xml:space="preserve"> </w:t>
      </w:r>
      <w:proofErr w:type="spellStart"/>
      <w:r w:rsidRPr="004C6C76">
        <w:rPr>
          <w:sz w:val="24"/>
          <w:szCs w:val="24"/>
        </w:rPr>
        <w:t>memperkuat</w:t>
      </w:r>
      <w:proofErr w:type="spellEnd"/>
      <w:r w:rsidRPr="004C6C76">
        <w:rPr>
          <w:sz w:val="24"/>
          <w:szCs w:val="24"/>
        </w:rPr>
        <w:t xml:space="preserve"> </w:t>
      </w:r>
      <w:proofErr w:type="spellStart"/>
      <w:r w:rsidRPr="004C6C76">
        <w:rPr>
          <w:sz w:val="24"/>
          <w:szCs w:val="24"/>
        </w:rPr>
        <w:t>citra</w:t>
      </w:r>
      <w:proofErr w:type="spellEnd"/>
      <w:r w:rsidRPr="004C6C76">
        <w:rPr>
          <w:sz w:val="24"/>
          <w:szCs w:val="24"/>
        </w:rPr>
        <w:t xml:space="preserve"> </w:t>
      </w:r>
      <w:proofErr w:type="spellStart"/>
      <w:r w:rsidRPr="004C6C76">
        <w:rPr>
          <w:sz w:val="24"/>
          <w:szCs w:val="24"/>
        </w:rPr>
        <w:t>mereka</w:t>
      </w:r>
      <w:proofErr w:type="spellEnd"/>
      <w:r w:rsidRPr="004C6C76">
        <w:rPr>
          <w:sz w:val="24"/>
          <w:szCs w:val="24"/>
        </w:rPr>
        <w:t xml:space="preserve"> </w:t>
      </w:r>
      <w:proofErr w:type="spellStart"/>
      <w:r w:rsidRPr="004C6C76">
        <w:rPr>
          <w:sz w:val="24"/>
          <w:szCs w:val="24"/>
        </w:rPr>
        <w:t>sebagai</w:t>
      </w:r>
      <w:proofErr w:type="spellEnd"/>
      <w:r w:rsidRPr="004C6C76">
        <w:rPr>
          <w:sz w:val="24"/>
          <w:szCs w:val="24"/>
        </w:rPr>
        <w:t xml:space="preserve"> </w:t>
      </w:r>
      <w:proofErr w:type="spellStart"/>
      <w:r w:rsidRPr="004C6C76">
        <w:rPr>
          <w:sz w:val="24"/>
          <w:szCs w:val="24"/>
        </w:rPr>
        <w:t>tujuan</w:t>
      </w:r>
      <w:proofErr w:type="spellEnd"/>
      <w:r w:rsidRPr="004C6C76">
        <w:rPr>
          <w:sz w:val="24"/>
          <w:szCs w:val="24"/>
        </w:rPr>
        <w:t xml:space="preserve"> </w:t>
      </w:r>
      <w:proofErr w:type="spellStart"/>
      <w:r w:rsidRPr="004C6C76">
        <w:rPr>
          <w:sz w:val="24"/>
          <w:szCs w:val="24"/>
        </w:rPr>
        <w:t>wisata</w:t>
      </w:r>
      <w:proofErr w:type="spellEnd"/>
      <w:r w:rsidRPr="004C6C76">
        <w:rPr>
          <w:sz w:val="24"/>
          <w:szCs w:val="24"/>
        </w:rPr>
        <w:t xml:space="preserve"> </w:t>
      </w:r>
      <w:proofErr w:type="spellStart"/>
      <w:r w:rsidRPr="004C6C76">
        <w:rPr>
          <w:sz w:val="24"/>
          <w:szCs w:val="24"/>
        </w:rPr>
        <w:t>budaya</w:t>
      </w:r>
      <w:proofErr w:type="spellEnd"/>
      <w:r w:rsidRPr="004C6C76">
        <w:rPr>
          <w:sz w:val="24"/>
          <w:szCs w:val="24"/>
        </w:rPr>
        <w:t xml:space="preserve"> yang </w:t>
      </w:r>
      <w:proofErr w:type="spellStart"/>
      <w:r w:rsidRPr="004C6C76">
        <w:rPr>
          <w:sz w:val="24"/>
          <w:szCs w:val="24"/>
        </w:rPr>
        <w:t>autentik</w:t>
      </w:r>
      <w:proofErr w:type="spellEnd"/>
      <w:r w:rsidRPr="004C6C76">
        <w:rPr>
          <w:sz w:val="24"/>
          <w:szCs w:val="24"/>
        </w:rPr>
        <w:t xml:space="preserve">. Merek </w:t>
      </w:r>
      <w:proofErr w:type="spellStart"/>
      <w:r w:rsidRPr="004C6C76">
        <w:rPr>
          <w:sz w:val="24"/>
          <w:szCs w:val="24"/>
        </w:rPr>
        <w:t>kota</w:t>
      </w:r>
      <w:proofErr w:type="spellEnd"/>
      <w:r w:rsidRPr="004C6C76">
        <w:rPr>
          <w:sz w:val="24"/>
          <w:szCs w:val="24"/>
        </w:rPr>
        <w:t xml:space="preserve"> </w:t>
      </w:r>
      <w:proofErr w:type="spellStart"/>
      <w:r w:rsidRPr="004C6C76">
        <w:rPr>
          <w:sz w:val="24"/>
          <w:szCs w:val="24"/>
        </w:rPr>
        <w:t>dipengaruhi</w:t>
      </w:r>
      <w:proofErr w:type="spellEnd"/>
      <w:r w:rsidRPr="004C6C76">
        <w:rPr>
          <w:sz w:val="24"/>
          <w:szCs w:val="24"/>
        </w:rPr>
        <w:t xml:space="preserve"> oleh </w:t>
      </w:r>
      <w:proofErr w:type="spellStart"/>
      <w:r w:rsidRPr="004C6C76">
        <w:rPr>
          <w:sz w:val="24"/>
          <w:szCs w:val="24"/>
        </w:rPr>
        <w:t>sejarah</w:t>
      </w:r>
      <w:proofErr w:type="spellEnd"/>
      <w:r w:rsidRPr="004C6C76">
        <w:rPr>
          <w:sz w:val="24"/>
          <w:szCs w:val="24"/>
        </w:rPr>
        <w:t xml:space="preserve"> dan </w:t>
      </w:r>
      <w:proofErr w:type="spellStart"/>
      <w:r w:rsidRPr="004C6C76">
        <w:rPr>
          <w:sz w:val="24"/>
          <w:szCs w:val="24"/>
        </w:rPr>
        <w:t>budaya</w:t>
      </w:r>
      <w:proofErr w:type="spellEnd"/>
      <w:r w:rsidRPr="004C6C76">
        <w:rPr>
          <w:sz w:val="24"/>
          <w:szCs w:val="24"/>
        </w:rPr>
        <w:t xml:space="preserve"> </w:t>
      </w:r>
      <w:proofErr w:type="spellStart"/>
      <w:r w:rsidRPr="004C6C76">
        <w:rPr>
          <w:sz w:val="24"/>
          <w:szCs w:val="24"/>
        </w:rPr>
        <w:t>lokal</w:t>
      </w:r>
      <w:proofErr w:type="spellEnd"/>
      <w:r w:rsidRPr="004C6C76">
        <w:rPr>
          <w:sz w:val="24"/>
          <w:szCs w:val="24"/>
        </w:rPr>
        <w:t xml:space="preserve"> </w:t>
      </w:r>
      <w:proofErr w:type="spellStart"/>
      <w:r w:rsidRPr="004C6C76">
        <w:rPr>
          <w:sz w:val="24"/>
          <w:szCs w:val="24"/>
        </w:rPr>
        <w:t>serta</w:t>
      </w:r>
      <w:proofErr w:type="spellEnd"/>
      <w:r w:rsidRPr="004C6C76">
        <w:rPr>
          <w:sz w:val="24"/>
          <w:szCs w:val="24"/>
        </w:rPr>
        <w:t xml:space="preserve"> </w:t>
      </w:r>
      <w:proofErr w:type="spellStart"/>
      <w:r w:rsidRPr="004C6C76">
        <w:rPr>
          <w:sz w:val="24"/>
          <w:szCs w:val="24"/>
        </w:rPr>
        <w:t>industri</w:t>
      </w:r>
      <w:proofErr w:type="spellEnd"/>
      <w:r w:rsidRPr="004C6C76">
        <w:rPr>
          <w:sz w:val="24"/>
          <w:szCs w:val="24"/>
        </w:rPr>
        <w:t xml:space="preserve"> dan </w:t>
      </w:r>
      <w:proofErr w:type="spellStart"/>
      <w:r w:rsidRPr="004C6C76">
        <w:rPr>
          <w:sz w:val="24"/>
          <w:szCs w:val="24"/>
        </w:rPr>
        <w:t>organisasi</w:t>
      </w:r>
      <w:proofErr w:type="spellEnd"/>
      <w:r w:rsidRPr="004C6C76">
        <w:rPr>
          <w:sz w:val="24"/>
          <w:szCs w:val="24"/>
        </w:rPr>
        <w:t xml:space="preserve"> yang </w:t>
      </w:r>
      <w:proofErr w:type="spellStart"/>
      <w:r w:rsidRPr="004C6C76">
        <w:rPr>
          <w:sz w:val="24"/>
          <w:szCs w:val="24"/>
        </w:rPr>
        <w:t>beroperasi</w:t>
      </w:r>
      <w:proofErr w:type="spellEnd"/>
      <w:r w:rsidRPr="004C6C76">
        <w:rPr>
          <w:sz w:val="24"/>
          <w:szCs w:val="24"/>
        </w:rPr>
        <w:t xml:space="preserve"> di wilayah </w:t>
      </w:r>
      <w:proofErr w:type="spellStart"/>
      <w:r w:rsidRPr="004C6C76">
        <w:rPr>
          <w:sz w:val="24"/>
          <w:szCs w:val="24"/>
        </w:rPr>
        <w:t>tersebut</w:t>
      </w:r>
      <w:proofErr w:type="spellEnd"/>
      <w:r w:rsidRPr="004C6C76">
        <w:rPr>
          <w:sz w:val="24"/>
          <w:szCs w:val="24"/>
        </w:rPr>
        <w:t xml:space="preserve"> </w:t>
      </w:r>
      <w:r w:rsidRPr="004C6C76">
        <w:rPr>
          <w:sz w:val="24"/>
          <w:szCs w:val="24"/>
        </w:rPr>
        <w:fldChar w:fldCharType="begin" w:fldLock="1"/>
      </w:r>
      <w:r w:rsidRPr="004C6C76">
        <w:rPr>
          <w:sz w:val="24"/>
          <w:szCs w:val="24"/>
        </w:rPr>
        <w:instrText>ADDIN CSL_CITATION {"citationItems":[{"id":"ITEM-1","itemData":{"DOI":"10.1057/s41254-020-00173-4","ISBN":"4125402000","ISSN":"17518059","abstract":"The purpose of this study is to investigate how a city can be rebranded as a result of co-creation with its residents, using the city of Pori in Finland as a case example. Residents play a critical role in co-creation as they live the city; it is they who make the place. Indeed, the inclusion of residents is often requested in contemporary place-branding literature (e.g. Giovanardi et al. in: Kavaratzis et al. (eds) Inclusive place branding. Critical perspectives on theory and practice, Routledge, London, 2017). Citing the communication coordinator, the case city has had a brand, but the brand has not been documented; it has had a logo but has not had a brand manual. The administrative functions have acted independently, each implementing its own version of a brand, i.e. the brand has been fragmented. Accordingly, the aim of the co-creation process was to reform and reorganize Pori’s brand - not make a city make-over but develop the city and its brand on strategic level. There are recent articles on the co-creation of a place brand from the bottom-up approach (e.g., Casais and Monteiro in Place Brand Public Dipl 15:229–237, 2019; Hudson et al. in J Vacat Mark 23:365–377, 2017), yet practically no studies on engaging residents in a city’s rebranding process. Overall, scientific articles on rebranding are scarce. This study expands knowledge in both areas by carefully investigating and documenting the co-creative rebranding process from initiation to implementation over a 5-year timeline. For this, various qualitative methods were applied, and various sources of data used, e.g., 100 residents interviewed.","author":[{"dropping-particle":"","family":"Hakala","given":"Ulla","non-dropping-particle":"","parse-names":false,"suffix":""},{"dropping-particle":"","family":"Lemmetyinen","given":"Arja","non-dropping-particle":"","parse-names":false,"suffix":""},{"dropping-particle":"","family":"Nieminen","given":"Lenita","non-dropping-particle":"","parse-names":false,"suffix":""}],"container-title":"Place Branding and Public Diplomacy","id":"ITEM-1","issue":"4","issued":{"date-parts":[["2020"]]},"page":"316-325","publisher":"Palgrave Macmillan UK","title":"Rebranding a “rather strange, definitely unique” city via co-creation with its residents","type":"article-journal","volume":"16"},"uris":["http://www.mendeley.com/documents/?uuid=7abd7ce0-3966-4e53-891e-d39913cf30fb"]}],"mendeley":{"formattedCitation":"(Hakala et al., 2020)","plainTextFormattedCitation":"(Hakala et al., 2020)","previouslyFormattedCitation":"(Hakala et al., 2020)"},"properties":{"noteIndex":0},"schema":"https://github.com/citation-style-language/schema/raw/master/csl-citation.json"}</w:instrText>
      </w:r>
      <w:r w:rsidRPr="004C6C76">
        <w:rPr>
          <w:sz w:val="24"/>
          <w:szCs w:val="24"/>
        </w:rPr>
        <w:fldChar w:fldCharType="separate"/>
      </w:r>
      <w:r w:rsidRPr="004C6C76">
        <w:rPr>
          <w:noProof/>
          <w:sz w:val="24"/>
          <w:szCs w:val="24"/>
        </w:rPr>
        <w:t>(Hakala et al., 2020)</w:t>
      </w:r>
      <w:r w:rsidRPr="004C6C76">
        <w:rPr>
          <w:sz w:val="24"/>
          <w:szCs w:val="24"/>
        </w:rPr>
        <w:fldChar w:fldCharType="end"/>
      </w:r>
      <w:r w:rsidRPr="004C6C76">
        <w:rPr>
          <w:sz w:val="24"/>
          <w:szCs w:val="24"/>
        </w:rPr>
        <w:t xml:space="preserve">. </w:t>
      </w:r>
      <w:r w:rsidRPr="00B84EDC">
        <w:rPr>
          <w:sz w:val="24"/>
          <w:szCs w:val="24"/>
          <w:lang w:val="fi-FI"/>
        </w:rPr>
        <w:t>Ini membantu membedakan mereka dari destinasi lain dan memperkuat identitas mereka di pasar pariwisata global. Dalam pasar pariwisata yang kompetitif, memiliki ciri khas yang membedakan dapat membantu Sumenep menonjol di antara destinasi-destinasi lain. Penggunaan logo keris secara konsisten dalam promosi dan pemasaran pariwisata Sumenep dapat dengan mudah diingat akan membantu destinasi ini tetap terpatri dalam ingatan wisatawan potensial.</w:t>
      </w:r>
    </w:p>
    <w:p w14:paraId="677B21EA" w14:textId="70FFAA68" w:rsidR="00CD300B" w:rsidRPr="00B84EDC" w:rsidRDefault="00CD300B" w:rsidP="00B84EDC">
      <w:pPr>
        <w:ind w:left="426" w:firstLine="567"/>
        <w:jc w:val="both"/>
        <w:rPr>
          <w:sz w:val="24"/>
          <w:szCs w:val="24"/>
        </w:rPr>
      </w:pPr>
      <w:r w:rsidRPr="00B84EDC">
        <w:rPr>
          <w:sz w:val="24"/>
          <w:szCs w:val="24"/>
          <w:lang w:val="fi-FI"/>
        </w:rPr>
        <w:t>Dengan mengadopsi logo keris, Sumenep dapat membangun citra diri sebagai pusat pariwisata yang terkait erat dengan tradisi keris. Hal ini dapat menarik wisatawan yang ingin mendapatkan pengalaman unik terkait dengan keris, seperti mengunjungi pameran keris, pembuatan keris, atau pertunjukan seni budaya yang melibatkan keris. Dengan demikian, penggunaan logo keris dapat membantu Sumenep untuk membedakan diri mereka di pasar pariwisata global, memperkuat identitas budaya mereka, dan menarik minat wisatawan yang mencari pengalaman budaya dan sejarah yang khas.</w:t>
      </w:r>
    </w:p>
    <w:p w14:paraId="79D0EB71" w14:textId="77777777" w:rsidR="00CD300B" w:rsidRPr="004C6C76" w:rsidRDefault="00CD300B" w:rsidP="00CD300B">
      <w:pPr>
        <w:pStyle w:val="ListParagraph"/>
        <w:numPr>
          <w:ilvl w:val="0"/>
          <w:numId w:val="24"/>
        </w:numPr>
        <w:spacing w:after="0"/>
        <w:ind w:left="426"/>
        <w:jc w:val="both"/>
        <w:rPr>
          <w:rFonts w:ascii="Times New Roman" w:hAnsi="Times New Roman"/>
          <w:b/>
          <w:sz w:val="24"/>
          <w:szCs w:val="24"/>
        </w:rPr>
      </w:pPr>
      <w:proofErr w:type="spellStart"/>
      <w:r w:rsidRPr="004C6C76">
        <w:rPr>
          <w:rFonts w:ascii="Times New Roman" w:hAnsi="Times New Roman"/>
          <w:b/>
          <w:sz w:val="24"/>
          <w:szCs w:val="24"/>
        </w:rPr>
        <w:t>Dukungan</w:t>
      </w:r>
      <w:proofErr w:type="spellEnd"/>
      <w:r w:rsidRPr="004C6C76">
        <w:rPr>
          <w:rFonts w:ascii="Times New Roman" w:hAnsi="Times New Roman"/>
          <w:b/>
          <w:sz w:val="24"/>
          <w:szCs w:val="24"/>
        </w:rPr>
        <w:t xml:space="preserve"> </w:t>
      </w:r>
      <w:proofErr w:type="spellStart"/>
      <w:r w:rsidRPr="004C6C76">
        <w:rPr>
          <w:rFonts w:ascii="Times New Roman" w:hAnsi="Times New Roman"/>
          <w:b/>
          <w:sz w:val="24"/>
          <w:szCs w:val="24"/>
        </w:rPr>
        <w:t>Pemerintah</w:t>
      </w:r>
      <w:proofErr w:type="spellEnd"/>
      <w:r w:rsidRPr="004C6C76">
        <w:rPr>
          <w:rFonts w:ascii="Times New Roman" w:hAnsi="Times New Roman"/>
          <w:b/>
          <w:sz w:val="24"/>
          <w:szCs w:val="24"/>
        </w:rPr>
        <w:t xml:space="preserve"> Dalam </w:t>
      </w:r>
      <w:proofErr w:type="spellStart"/>
      <w:r w:rsidRPr="004C6C76">
        <w:rPr>
          <w:rFonts w:ascii="Times New Roman" w:hAnsi="Times New Roman"/>
          <w:b/>
          <w:sz w:val="24"/>
          <w:szCs w:val="24"/>
        </w:rPr>
        <w:t>Memperkuat</w:t>
      </w:r>
      <w:proofErr w:type="spellEnd"/>
      <w:r w:rsidRPr="004C6C76">
        <w:rPr>
          <w:rFonts w:ascii="Times New Roman" w:hAnsi="Times New Roman"/>
          <w:b/>
          <w:sz w:val="24"/>
          <w:szCs w:val="24"/>
        </w:rPr>
        <w:t xml:space="preserve"> Rebranding Keris </w:t>
      </w:r>
      <w:proofErr w:type="spellStart"/>
      <w:r w:rsidRPr="004C6C76">
        <w:rPr>
          <w:rFonts w:ascii="Times New Roman" w:hAnsi="Times New Roman"/>
          <w:b/>
          <w:sz w:val="24"/>
          <w:szCs w:val="24"/>
        </w:rPr>
        <w:t>Sebagai</w:t>
      </w:r>
      <w:proofErr w:type="spellEnd"/>
      <w:r w:rsidRPr="004C6C76">
        <w:rPr>
          <w:rFonts w:ascii="Times New Roman" w:hAnsi="Times New Roman"/>
          <w:b/>
          <w:sz w:val="24"/>
          <w:szCs w:val="24"/>
        </w:rPr>
        <w:t xml:space="preserve"> Ikon Baru </w:t>
      </w:r>
      <w:proofErr w:type="spellStart"/>
      <w:r w:rsidRPr="004C6C76">
        <w:rPr>
          <w:rFonts w:ascii="Times New Roman" w:hAnsi="Times New Roman"/>
          <w:b/>
          <w:sz w:val="24"/>
          <w:szCs w:val="24"/>
        </w:rPr>
        <w:t>Pariwisata</w:t>
      </w:r>
      <w:proofErr w:type="spellEnd"/>
      <w:r w:rsidRPr="004C6C76">
        <w:rPr>
          <w:rFonts w:ascii="Times New Roman" w:hAnsi="Times New Roman"/>
          <w:b/>
          <w:sz w:val="24"/>
          <w:szCs w:val="24"/>
        </w:rPr>
        <w:t xml:space="preserve"> </w:t>
      </w:r>
      <w:proofErr w:type="spellStart"/>
      <w:r w:rsidRPr="004C6C76">
        <w:rPr>
          <w:rFonts w:ascii="Times New Roman" w:hAnsi="Times New Roman"/>
          <w:b/>
          <w:sz w:val="24"/>
          <w:szCs w:val="24"/>
        </w:rPr>
        <w:t>Sumenep</w:t>
      </w:r>
      <w:proofErr w:type="spellEnd"/>
    </w:p>
    <w:p w14:paraId="5EE53B4B" w14:textId="77777777" w:rsidR="00CD300B" w:rsidRPr="00B84EDC" w:rsidRDefault="00CD300B" w:rsidP="00B84EDC">
      <w:pPr>
        <w:ind w:left="426" w:firstLine="567"/>
        <w:jc w:val="both"/>
        <w:rPr>
          <w:sz w:val="24"/>
          <w:szCs w:val="24"/>
          <w:lang w:val="fi-FI"/>
        </w:rPr>
      </w:pPr>
      <w:proofErr w:type="spellStart"/>
      <w:r w:rsidRPr="004C6C76">
        <w:rPr>
          <w:sz w:val="24"/>
          <w:szCs w:val="24"/>
        </w:rPr>
        <w:t>Pemerintah</w:t>
      </w:r>
      <w:proofErr w:type="spellEnd"/>
      <w:r w:rsidRPr="004C6C76">
        <w:rPr>
          <w:sz w:val="24"/>
          <w:szCs w:val="24"/>
        </w:rPr>
        <w:t xml:space="preserve"> </w:t>
      </w:r>
      <w:proofErr w:type="spellStart"/>
      <w:r w:rsidRPr="004C6C76">
        <w:rPr>
          <w:sz w:val="24"/>
          <w:szCs w:val="24"/>
        </w:rPr>
        <w:t>sebagai</w:t>
      </w:r>
      <w:proofErr w:type="spellEnd"/>
      <w:r w:rsidRPr="004C6C76">
        <w:rPr>
          <w:sz w:val="24"/>
          <w:szCs w:val="24"/>
        </w:rPr>
        <w:t xml:space="preserve"> </w:t>
      </w:r>
      <w:proofErr w:type="spellStart"/>
      <w:r w:rsidRPr="004C6C76">
        <w:rPr>
          <w:sz w:val="24"/>
          <w:szCs w:val="24"/>
        </w:rPr>
        <w:t>lembaga</w:t>
      </w:r>
      <w:proofErr w:type="spellEnd"/>
      <w:r w:rsidRPr="004C6C76">
        <w:rPr>
          <w:sz w:val="24"/>
          <w:szCs w:val="24"/>
        </w:rPr>
        <w:t xml:space="preserve"> yang </w:t>
      </w:r>
      <w:proofErr w:type="spellStart"/>
      <w:r w:rsidRPr="004C6C76">
        <w:rPr>
          <w:sz w:val="24"/>
          <w:szCs w:val="24"/>
        </w:rPr>
        <w:t>memiliki</w:t>
      </w:r>
      <w:proofErr w:type="spellEnd"/>
      <w:r w:rsidRPr="004C6C76">
        <w:rPr>
          <w:sz w:val="24"/>
          <w:szCs w:val="24"/>
        </w:rPr>
        <w:t xml:space="preserve"> </w:t>
      </w:r>
      <w:proofErr w:type="spellStart"/>
      <w:r w:rsidRPr="004C6C76">
        <w:rPr>
          <w:sz w:val="24"/>
          <w:szCs w:val="24"/>
        </w:rPr>
        <w:t>kewenangan</w:t>
      </w:r>
      <w:proofErr w:type="spellEnd"/>
      <w:r w:rsidRPr="004C6C76">
        <w:rPr>
          <w:sz w:val="24"/>
          <w:szCs w:val="24"/>
        </w:rPr>
        <w:t xml:space="preserve"> </w:t>
      </w:r>
      <w:proofErr w:type="spellStart"/>
      <w:r w:rsidRPr="004C6C76">
        <w:rPr>
          <w:sz w:val="24"/>
          <w:szCs w:val="24"/>
        </w:rPr>
        <w:t>perlu</w:t>
      </w:r>
      <w:proofErr w:type="spellEnd"/>
      <w:r w:rsidRPr="004C6C76">
        <w:rPr>
          <w:sz w:val="24"/>
          <w:szCs w:val="24"/>
        </w:rPr>
        <w:t xml:space="preserve"> </w:t>
      </w:r>
      <w:proofErr w:type="spellStart"/>
      <w:r w:rsidRPr="004C6C76">
        <w:rPr>
          <w:sz w:val="24"/>
          <w:szCs w:val="24"/>
        </w:rPr>
        <w:t>mengalokasikan</w:t>
      </w:r>
      <w:proofErr w:type="spellEnd"/>
      <w:r w:rsidRPr="004C6C76">
        <w:rPr>
          <w:sz w:val="24"/>
          <w:szCs w:val="24"/>
        </w:rPr>
        <w:t xml:space="preserve"> dana </w:t>
      </w:r>
      <w:proofErr w:type="spellStart"/>
      <w:r w:rsidRPr="004C6C76">
        <w:rPr>
          <w:sz w:val="24"/>
          <w:szCs w:val="24"/>
        </w:rPr>
        <w:t>untuk</w:t>
      </w:r>
      <w:proofErr w:type="spellEnd"/>
      <w:r w:rsidRPr="004C6C76">
        <w:rPr>
          <w:sz w:val="24"/>
          <w:szCs w:val="24"/>
        </w:rPr>
        <w:t xml:space="preserve"> </w:t>
      </w:r>
      <w:proofErr w:type="spellStart"/>
      <w:r w:rsidRPr="004C6C76">
        <w:rPr>
          <w:sz w:val="24"/>
          <w:szCs w:val="24"/>
        </w:rPr>
        <w:t>kampanye</w:t>
      </w:r>
      <w:proofErr w:type="spellEnd"/>
      <w:r w:rsidRPr="004C6C76">
        <w:rPr>
          <w:sz w:val="24"/>
          <w:szCs w:val="24"/>
        </w:rPr>
        <w:t xml:space="preserve"> </w:t>
      </w:r>
      <w:proofErr w:type="spellStart"/>
      <w:r w:rsidRPr="004C6C76">
        <w:rPr>
          <w:sz w:val="24"/>
          <w:szCs w:val="24"/>
        </w:rPr>
        <w:t>promosi</w:t>
      </w:r>
      <w:proofErr w:type="spellEnd"/>
      <w:r w:rsidRPr="004C6C76">
        <w:rPr>
          <w:sz w:val="24"/>
          <w:szCs w:val="24"/>
        </w:rPr>
        <w:t xml:space="preserve"> dan </w:t>
      </w:r>
      <w:proofErr w:type="spellStart"/>
      <w:r w:rsidRPr="004C6C76">
        <w:rPr>
          <w:sz w:val="24"/>
          <w:szCs w:val="24"/>
        </w:rPr>
        <w:t>pemasaran</w:t>
      </w:r>
      <w:proofErr w:type="spellEnd"/>
      <w:r w:rsidRPr="004C6C76">
        <w:rPr>
          <w:sz w:val="24"/>
          <w:szCs w:val="24"/>
        </w:rPr>
        <w:t xml:space="preserve"> yang </w:t>
      </w:r>
      <w:proofErr w:type="spellStart"/>
      <w:r w:rsidRPr="004C6C76">
        <w:rPr>
          <w:sz w:val="24"/>
          <w:szCs w:val="24"/>
        </w:rPr>
        <w:t>secara</w:t>
      </w:r>
      <w:proofErr w:type="spellEnd"/>
      <w:r w:rsidRPr="004C6C76">
        <w:rPr>
          <w:sz w:val="24"/>
          <w:szCs w:val="24"/>
        </w:rPr>
        <w:t xml:space="preserve"> </w:t>
      </w:r>
      <w:proofErr w:type="spellStart"/>
      <w:r w:rsidRPr="004C6C76">
        <w:rPr>
          <w:sz w:val="24"/>
          <w:szCs w:val="24"/>
        </w:rPr>
        <w:t>khusus</w:t>
      </w:r>
      <w:proofErr w:type="spellEnd"/>
      <w:r w:rsidRPr="004C6C76">
        <w:rPr>
          <w:sz w:val="24"/>
          <w:szCs w:val="24"/>
        </w:rPr>
        <w:t xml:space="preserve"> </w:t>
      </w:r>
      <w:proofErr w:type="spellStart"/>
      <w:r w:rsidRPr="004C6C76">
        <w:rPr>
          <w:sz w:val="24"/>
          <w:szCs w:val="24"/>
        </w:rPr>
        <w:t>menyoroti</w:t>
      </w:r>
      <w:proofErr w:type="spellEnd"/>
      <w:r w:rsidRPr="004C6C76">
        <w:rPr>
          <w:sz w:val="24"/>
          <w:szCs w:val="24"/>
        </w:rPr>
        <w:t xml:space="preserve"> keris </w:t>
      </w:r>
      <w:proofErr w:type="spellStart"/>
      <w:r w:rsidRPr="004C6C76">
        <w:rPr>
          <w:sz w:val="24"/>
          <w:szCs w:val="24"/>
        </w:rPr>
        <w:t>sebagai</w:t>
      </w:r>
      <w:proofErr w:type="spellEnd"/>
      <w:r w:rsidRPr="004C6C76">
        <w:rPr>
          <w:sz w:val="24"/>
          <w:szCs w:val="24"/>
        </w:rPr>
        <w:t xml:space="preserve"> ikon </w:t>
      </w:r>
      <w:proofErr w:type="spellStart"/>
      <w:r w:rsidRPr="004C6C76">
        <w:rPr>
          <w:sz w:val="24"/>
          <w:szCs w:val="24"/>
        </w:rPr>
        <w:t>pariwisata</w:t>
      </w:r>
      <w:proofErr w:type="spellEnd"/>
      <w:r w:rsidRPr="004C6C76">
        <w:rPr>
          <w:sz w:val="24"/>
          <w:szCs w:val="24"/>
        </w:rPr>
        <w:t xml:space="preserve">. </w:t>
      </w:r>
      <w:proofErr w:type="spellStart"/>
      <w:r w:rsidRPr="004C6C76">
        <w:rPr>
          <w:sz w:val="24"/>
          <w:szCs w:val="24"/>
        </w:rPr>
        <w:t>Pemerintah</w:t>
      </w:r>
      <w:proofErr w:type="spellEnd"/>
      <w:r w:rsidRPr="004C6C76">
        <w:rPr>
          <w:sz w:val="24"/>
          <w:szCs w:val="24"/>
        </w:rPr>
        <w:t xml:space="preserve"> </w:t>
      </w:r>
      <w:proofErr w:type="spellStart"/>
      <w:r w:rsidRPr="004C6C76">
        <w:rPr>
          <w:sz w:val="24"/>
          <w:szCs w:val="24"/>
        </w:rPr>
        <w:t>daerah</w:t>
      </w:r>
      <w:proofErr w:type="spellEnd"/>
      <w:r w:rsidRPr="004C6C76">
        <w:rPr>
          <w:sz w:val="24"/>
          <w:szCs w:val="24"/>
        </w:rPr>
        <w:t xml:space="preserve"> </w:t>
      </w:r>
      <w:proofErr w:type="spellStart"/>
      <w:r w:rsidRPr="004C6C76">
        <w:rPr>
          <w:sz w:val="24"/>
          <w:szCs w:val="24"/>
        </w:rPr>
        <w:t>berupaya</w:t>
      </w:r>
      <w:proofErr w:type="spellEnd"/>
      <w:r w:rsidRPr="004C6C76">
        <w:rPr>
          <w:sz w:val="24"/>
          <w:szCs w:val="24"/>
        </w:rPr>
        <w:t xml:space="preserve"> </w:t>
      </w:r>
      <w:proofErr w:type="spellStart"/>
      <w:r w:rsidRPr="004C6C76">
        <w:rPr>
          <w:sz w:val="24"/>
          <w:szCs w:val="24"/>
        </w:rPr>
        <w:t>mengembangkan</w:t>
      </w:r>
      <w:proofErr w:type="spellEnd"/>
      <w:r w:rsidRPr="004C6C76">
        <w:rPr>
          <w:sz w:val="24"/>
          <w:szCs w:val="24"/>
        </w:rPr>
        <w:t xml:space="preserve"> </w:t>
      </w:r>
      <w:proofErr w:type="spellStart"/>
      <w:r w:rsidRPr="004C6C76">
        <w:rPr>
          <w:sz w:val="24"/>
          <w:szCs w:val="24"/>
        </w:rPr>
        <w:t>proyek</w:t>
      </w:r>
      <w:proofErr w:type="spellEnd"/>
      <w:r w:rsidRPr="004C6C76">
        <w:rPr>
          <w:sz w:val="24"/>
          <w:szCs w:val="24"/>
        </w:rPr>
        <w:t xml:space="preserve"> </w:t>
      </w:r>
      <w:proofErr w:type="spellStart"/>
      <w:r w:rsidRPr="004C6C76">
        <w:rPr>
          <w:sz w:val="24"/>
          <w:szCs w:val="24"/>
        </w:rPr>
        <w:t>mercusuar</w:t>
      </w:r>
      <w:proofErr w:type="spellEnd"/>
      <w:r w:rsidRPr="004C6C76">
        <w:rPr>
          <w:sz w:val="24"/>
          <w:szCs w:val="24"/>
        </w:rPr>
        <w:t xml:space="preserve"> yang </w:t>
      </w:r>
      <w:proofErr w:type="spellStart"/>
      <w:r w:rsidRPr="004C6C76">
        <w:rPr>
          <w:sz w:val="24"/>
          <w:szCs w:val="24"/>
        </w:rPr>
        <w:t>memungkinkan</w:t>
      </w:r>
      <w:proofErr w:type="spellEnd"/>
      <w:r w:rsidRPr="004C6C76">
        <w:rPr>
          <w:sz w:val="24"/>
          <w:szCs w:val="24"/>
        </w:rPr>
        <w:t xml:space="preserve"> </w:t>
      </w:r>
      <w:proofErr w:type="spellStart"/>
      <w:r w:rsidRPr="004C6C76">
        <w:rPr>
          <w:sz w:val="24"/>
          <w:szCs w:val="24"/>
        </w:rPr>
        <w:t>mereka</w:t>
      </w:r>
      <w:proofErr w:type="spellEnd"/>
      <w:r w:rsidRPr="004C6C76">
        <w:rPr>
          <w:sz w:val="24"/>
          <w:szCs w:val="24"/>
        </w:rPr>
        <w:t xml:space="preserve"> </w:t>
      </w:r>
      <w:proofErr w:type="spellStart"/>
      <w:r w:rsidRPr="004C6C76">
        <w:rPr>
          <w:sz w:val="24"/>
          <w:szCs w:val="24"/>
        </w:rPr>
        <w:t>memberi</w:t>
      </w:r>
      <w:proofErr w:type="spellEnd"/>
      <w:r w:rsidRPr="004C6C76">
        <w:rPr>
          <w:sz w:val="24"/>
          <w:szCs w:val="24"/>
        </w:rPr>
        <w:t xml:space="preserve"> </w:t>
      </w:r>
      <w:proofErr w:type="spellStart"/>
      <w:r w:rsidRPr="004C6C76">
        <w:rPr>
          <w:sz w:val="24"/>
          <w:szCs w:val="24"/>
        </w:rPr>
        <w:t>merek</w:t>
      </w:r>
      <w:proofErr w:type="spellEnd"/>
      <w:r w:rsidRPr="004C6C76">
        <w:rPr>
          <w:sz w:val="24"/>
          <w:szCs w:val="24"/>
        </w:rPr>
        <w:t xml:space="preserve"> pada </w:t>
      </w:r>
      <w:proofErr w:type="spellStart"/>
      <w:r w:rsidRPr="004C6C76">
        <w:rPr>
          <w:sz w:val="24"/>
          <w:szCs w:val="24"/>
        </w:rPr>
        <w:t>diri</w:t>
      </w:r>
      <w:proofErr w:type="spellEnd"/>
      <w:r w:rsidRPr="004C6C76">
        <w:rPr>
          <w:sz w:val="24"/>
          <w:szCs w:val="24"/>
        </w:rPr>
        <w:t xml:space="preserve"> </w:t>
      </w:r>
      <w:proofErr w:type="spellStart"/>
      <w:r w:rsidRPr="004C6C76">
        <w:rPr>
          <w:sz w:val="24"/>
          <w:szCs w:val="24"/>
        </w:rPr>
        <w:t>mereka</w:t>
      </w:r>
      <w:proofErr w:type="spellEnd"/>
      <w:r w:rsidRPr="004C6C76">
        <w:rPr>
          <w:sz w:val="24"/>
          <w:szCs w:val="24"/>
        </w:rPr>
        <w:t xml:space="preserve"> </w:t>
      </w:r>
      <w:proofErr w:type="spellStart"/>
      <w:r w:rsidRPr="004C6C76">
        <w:rPr>
          <w:sz w:val="24"/>
          <w:szCs w:val="24"/>
        </w:rPr>
        <w:t>sendiri</w:t>
      </w:r>
      <w:proofErr w:type="spellEnd"/>
      <w:r w:rsidRPr="004C6C76">
        <w:rPr>
          <w:sz w:val="24"/>
          <w:szCs w:val="24"/>
        </w:rPr>
        <w:t xml:space="preserve"> </w:t>
      </w:r>
      <w:proofErr w:type="spellStart"/>
      <w:r w:rsidRPr="004C6C76">
        <w:rPr>
          <w:sz w:val="24"/>
          <w:szCs w:val="24"/>
        </w:rPr>
        <w:t>guna</w:t>
      </w:r>
      <w:proofErr w:type="spellEnd"/>
      <w:r w:rsidRPr="004C6C76">
        <w:rPr>
          <w:sz w:val="24"/>
          <w:szCs w:val="24"/>
        </w:rPr>
        <w:t xml:space="preserve"> </w:t>
      </w:r>
      <w:proofErr w:type="spellStart"/>
      <w:r w:rsidRPr="004C6C76">
        <w:rPr>
          <w:sz w:val="24"/>
          <w:szCs w:val="24"/>
        </w:rPr>
        <w:t>menarik</w:t>
      </w:r>
      <w:proofErr w:type="spellEnd"/>
      <w:r w:rsidRPr="004C6C76">
        <w:rPr>
          <w:sz w:val="24"/>
          <w:szCs w:val="24"/>
        </w:rPr>
        <w:t xml:space="preserve"> </w:t>
      </w:r>
      <w:proofErr w:type="spellStart"/>
      <w:r w:rsidRPr="004C6C76">
        <w:rPr>
          <w:sz w:val="24"/>
          <w:szCs w:val="24"/>
        </w:rPr>
        <w:t>investasi</w:t>
      </w:r>
      <w:proofErr w:type="spellEnd"/>
      <w:r w:rsidRPr="004C6C76">
        <w:rPr>
          <w:sz w:val="24"/>
          <w:szCs w:val="24"/>
        </w:rPr>
        <w:t xml:space="preserve"> masa </w:t>
      </w:r>
      <w:proofErr w:type="spellStart"/>
      <w:r w:rsidRPr="004C6C76">
        <w:rPr>
          <w:sz w:val="24"/>
          <w:szCs w:val="24"/>
        </w:rPr>
        <w:t>depan</w:t>
      </w:r>
      <w:proofErr w:type="spellEnd"/>
      <w:r w:rsidRPr="004C6C76">
        <w:rPr>
          <w:sz w:val="24"/>
          <w:szCs w:val="24"/>
        </w:rPr>
        <w:t xml:space="preserve"> dan </w:t>
      </w:r>
      <w:proofErr w:type="spellStart"/>
      <w:r w:rsidRPr="004C6C76">
        <w:rPr>
          <w:sz w:val="24"/>
          <w:szCs w:val="24"/>
        </w:rPr>
        <w:t>memperluas</w:t>
      </w:r>
      <w:proofErr w:type="spellEnd"/>
      <w:r w:rsidRPr="004C6C76">
        <w:rPr>
          <w:sz w:val="24"/>
          <w:szCs w:val="24"/>
        </w:rPr>
        <w:t xml:space="preserve"> </w:t>
      </w:r>
      <w:proofErr w:type="spellStart"/>
      <w:r w:rsidRPr="004C6C76">
        <w:rPr>
          <w:sz w:val="24"/>
          <w:szCs w:val="24"/>
        </w:rPr>
        <w:t>jalur</w:t>
      </w:r>
      <w:proofErr w:type="spellEnd"/>
      <w:r w:rsidRPr="004C6C76">
        <w:rPr>
          <w:sz w:val="24"/>
          <w:szCs w:val="24"/>
        </w:rPr>
        <w:t xml:space="preserve"> </w:t>
      </w:r>
      <w:proofErr w:type="spellStart"/>
      <w:r w:rsidRPr="004C6C76">
        <w:rPr>
          <w:sz w:val="24"/>
          <w:szCs w:val="24"/>
        </w:rPr>
        <w:t>pengembangan</w:t>
      </w:r>
      <w:proofErr w:type="spellEnd"/>
      <w:r w:rsidRPr="004C6C76">
        <w:rPr>
          <w:sz w:val="24"/>
          <w:szCs w:val="24"/>
        </w:rPr>
        <w:t xml:space="preserve"> </w:t>
      </w:r>
      <w:proofErr w:type="spellStart"/>
      <w:r w:rsidRPr="004C6C76">
        <w:rPr>
          <w:sz w:val="24"/>
          <w:szCs w:val="24"/>
        </w:rPr>
        <w:t>mereka</w:t>
      </w:r>
      <w:proofErr w:type="spellEnd"/>
      <w:r w:rsidRPr="004C6C76">
        <w:rPr>
          <w:sz w:val="24"/>
          <w:szCs w:val="24"/>
        </w:rPr>
        <w:t xml:space="preserve"> </w:t>
      </w:r>
      <w:proofErr w:type="spellStart"/>
      <w:r w:rsidRPr="004C6C76">
        <w:rPr>
          <w:sz w:val="24"/>
          <w:szCs w:val="24"/>
        </w:rPr>
        <w:t>menuju</w:t>
      </w:r>
      <w:proofErr w:type="spellEnd"/>
      <w:r w:rsidRPr="004C6C76">
        <w:rPr>
          <w:sz w:val="24"/>
          <w:szCs w:val="24"/>
        </w:rPr>
        <w:t xml:space="preserve"> </w:t>
      </w:r>
      <w:proofErr w:type="spellStart"/>
      <w:r w:rsidRPr="004C6C76">
        <w:rPr>
          <w:sz w:val="24"/>
          <w:szCs w:val="24"/>
        </w:rPr>
        <w:t>pengembangan</w:t>
      </w:r>
      <w:proofErr w:type="spellEnd"/>
      <w:r w:rsidRPr="004C6C76">
        <w:rPr>
          <w:sz w:val="24"/>
          <w:szCs w:val="24"/>
        </w:rPr>
        <w:t xml:space="preserve"> </w:t>
      </w:r>
      <w:proofErr w:type="spellStart"/>
      <w:r w:rsidRPr="004C6C76">
        <w:rPr>
          <w:sz w:val="24"/>
          <w:szCs w:val="24"/>
        </w:rPr>
        <w:t>kota</w:t>
      </w:r>
      <w:proofErr w:type="spellEnd"/>
      <w:r w:rsidRPr="004C6C76">
        <w:rPr>
          <w:sz w:val="24"/>
          <w:szCs w:val="24"/>
        </w:rPr>
        <w:t xml:space="preserve"> </w:t>
      </w:r>
      <w:proofErr w:type="spellStart"/>
      <w:r w:rsidRPr="004C6C76">
        <w:rPr>
          <w:sz w:val="24"/>
          <w:szCs w:val="24"/>
        </w:rPr>
        <w:t>pintar</w:t>
      </w:r>
      <w:proofErr w:type="spellEnd"/>
      <w:r w:rsidRPr="004C6C76">
        <w:rPr>
          <w:sz w:val="24"/>
          <w:szCs w:val="24"/>
        </w:rPr>
        <w:t xml:space="preserve"> </w:t>
      </w:r>
      <w:r w:rsidRPr="004C6C76">
        <w:rPr>
          <w:sz w:val="24"/>
          <w:szCs w:val="24"/>
        </w:rPr>
        <w:fldChar w:fldCharType="begin" w:fldLock="1"/>
      </w:r>
      <w:r w:rsidRPr="004C6C76">
        <w:rPr>
          <w:sz w:val="24"/>
          <w:szCs w:val="24"/>
        </w:rPr>
        <w:instrText>ADDIN CSL_CITATION {"citationItems":[{"id":"ITEM-1","itemData":{"DOI":"10.3390/SU12104030","ISSN":"20711050","abstract":"The emergence of the Internet of Things (IoT) as the new paradigm of Information and Communication Technology (ICT) and rapid changes in technology and urban needs urge cities around the world towards formulating smart city policies. Nevertheless, policy makers, city planners, and practitioners appear to have quite different expectations from what smart cities can offer them. This has led to the emergence of different types of smart cities and pathways of development. This paper aims to answer the research question: When comparing a selection of smart city projects, can we classify pathways for their implementation? We do this by using a cross-case research design of four cities to explore commonalities and differences in development patterns. An input-output (IO) model of smart city development is used to retrieve which design variables are at play and lead to which output. The four cases pertain to the following smart city projects: Smart Dubai, Masdar City, Barcelona Smart City, and Amsterdam Smart City. Our analysis shows that Amsterdam is based on a business-driven approach that puts innovation at its core; for Masdar, technological optimism is the main essence of the pathway; social inclusion is the focus of Barcelona Smart City; and visionary ambitious leadership is the main driver for Smart Dubai. Based on these insights, a classification for smart city development pathways is established. The results of the present study are useful to academic researchers, smart city practitioners, and policy makers.","author":[{"dropping-particle":"","family":"Noori","given":"Negar","non-dropping-particle":"","parse-names":false,"suffix":""},{"dropping-particle":"","family":"Hoppe","given":"Thomas","non-dropping-particle":"","parse-names":false,"suffix":""},{"dropping-particle":"","family":"Jong","given":"Martin","non-dropping-particle":"de","parse-names":false,"suffix":""}],"container-title":"Sustainability (Switzerland)","id":"ITEM-1","issue":"10","issued":{"date-parts":[["2020"]]},"title":"Classifying pathways for smart city development: Comparing design, governance and implementation in Amsterdam, Barcelona, Dubai, and Abu Dhabi","type":"article-journal","volume":"12"},"uris":["http://www.mendeley.com/documents/?uuid=4e9e7246-23f1-41d5-b85d-acad2a9570c0"]}],"mendeley":{"formattedCitation":"(Noori et al., 2020)","plainTextFormattedCitation":"(Noori et al., 2020)","previouslyFormattedCitation":"(Noori et al., 2020)"},"properties":{"noteIndex":0},"schema":"https://github.com/citation-style-language/schema/raw/master/csl-citation.json"}</w:instrText>
      </w:r>
      <w:r w:rsidRPr="004C6C76">
        <w:rPr>
          <w:sz w:val="24"/>
          <w:szCs w:val="24"/>
        </w:rPr>
        <w:fldChar w:fldCharType="separate"/>
      </w:r>
      <w:r w:rsidRPr="004C6C76">
        <w:rPr>
          <w:noProof/>
          <w:sz w:val="24"/>
          <w:szCs w:val="24"/>
        </w:rPr>
        <w:t>(Noori et al., 2020)</w:t>
      </w:r>
      <w:r w:rsidRPr="004C6C76">
        <w:rPr>
          <w:sz w:val="24"/>
          <w:szCs w:val="24"/>
        </w:rPr>
        <w:fldChar w:fldCharType="end"/>
      </w:r>
      <w:r w:rsidRPr="004C6C76">
        <w:rPr>
          <w:sz w:val="24"/>
          <w:szCs w:val="24"/>
        </w:rPr>
        <w:t xml:space="preserve">. </w:t>
      </w:r>
      <w:r w:rsidRPr="00B84EDC">
        <w:rPr>
          <w:sz w:val="24"/>
          <w:szCs w:val="24"/>
          <w:lang w:val="fi-FI"/>
        </w:rPr>
        <w:t xml:space="preserve">Kampanye ini dapat melibatkan iklan di media massa, pameran pariwisata baik di dalam maupun luar negeri, serta promosi melalui media sosial dan situs web resmi pariwisata. Pemerintah dapat mengalokasikan anggaran untuk pengembangan infrastruktur pariwisata yang berkaitan dengan keris, seperti pembangunan pusat kerajinan keris, museum keris, atau lokasi wisata terkait keris. Infrastruktur yang memadai akan meningkatkan pengalaman wisatawan dan memperkuat citra keris sebagai ikon pariwisata. </w:t>
      </w:r>
    </w:p>
    <w:p w14:paraId="1B20A628" w14:textId="77777777" w:rsidR="00CD300B" w:rsidRDefault="00CD300B" w:rsidP="00CD300B">
      <w:pPr>
        <w:ind w:left="426" w:firstLine="720"/>
        <w:jc w:val="both"/>
        <w:rPr>
          <w:sz w:val="24"/>
          <w:szCs w:val="24"/>
          <w:lang w:val="fi-FI"/>
        </w:rPr>
      </w:pPr>
    </w:p>
    <w:p w14:paraId="53F64C2F" w14:textId="77777777" w:rsidR="00B84EDC" w:rsidRDefault="00B84EDC" w:rsidP="00CD300B">
      <w:pPr>
        <w:ind w:left="426" w:firstLine="720"/>
        <w:jc w:val="both"/>
        <w:rPr>
          <w:sz w:val="24"/>
          <w:szCs w:val="24"/>
          <w:lang w:val="fi-FI"/>
        </w:rPr>
      </w:pPr>
    </w:p>
    <w:p w14:paraId="5ABF8E30" w14:textId="77777777" w:rsidR="00B84EDC" w:rsidRDefault="00B84EDC" w:rsidP="00CD300B">
      <w:pPr>
        <w:ind w:left="426" w:firstLine="720"/>
        <w:jc w:val="both"/>
        <w:rPr>
          <w:sz w:val="24"/>
          <w:szCs w:val="24"/>
          <w:lang w:val="fi-FI"/>
        </w:rPr>
      </w:pPr>
    </w:p>
    <w:p w14:paraId="0C65AE21" w14:textId="77777777" w:rsidR="00B84EDC" w:rsidRDefault="00B84EDC" w:rsidP="00CD300B">
      <w:pPr>
        <w:ind w:left="426" w:firstLine="720"/>
        <w:jc w:val="both"/>
        <w:rPr>
          <w:sz w:val="24"/>
          <w:szCs w:val="24"/>
          <w:lang w:val="fi-FI"/>
        </w:rPr>
      </w:pPr>
    </w:p>
    <w:p w14:paraId="2D2EF9F6" w14:textId="77777777" w:rsidR="00B84EDC" w:rsidRPr="00B84EDC" w:rsidRDefault="00B84EDC" w:rsidP="00CD300B">
      <w:pPr>
        <w:ind w:left="426" w:firstLine="720"/>
        <w:jc w:val="both"/>
        <w:rPr>
          <w:sz w:val="24"/>
          <w:szCs w:val="24"/>
          <w:lang w:val="fi-FI"/>
        </w:rPr>
      </w:pPr>
    </w:p>
    <w:p w14:paraId="4E931450" w14:textId="77777777" w:rsidR="00CD300B" w:rsidRPr="00B84EDC" w:rsidRDefault="00CD300B" w:rsidP="00CD300B">
      <w:pPr>
        <w:ind w:left="426" w:firstLine="720"/>
        <w:jc w:val="both"/>
        <w:rPr>
          <w:sz w:val="24"/>
          <w:szCs w:val="24"/>
          <w:lang w:val="fi-FI"/>
        </w:rPr>
      </w:pPr>
    </w:p>
    <w:p w14:paraId="7B7F1B59" w14:textId="77777777" w:rsidR="00CD300B" w:rsidRPr="00B84EDC" w:rsidRDefault="00CD300B" w:rsidP="00CD300B">
      <w:pPr>
        <w:jc w:val="both"/>
        <w:rPr>
          <w:sz w:val="24"/>
          <w:szCs w:val="24"/>
          <w:lang w:val="fi-FI"/>
        </w:rPr>
      </w:pPr>
      <w:r w:rsidRPr="004C6C76">
        <w:rPr>
          <w:noProof/>
          <w:sz w:val="24"/>
          <w:szCs w:val="24"/>
        </w:rPr>
        <w:lastRenderedPageBreak/>
        <w:drawing>
          <wp:anchor distT="0" distB="0" distL="114300" distR="114300" simplePos="0" relativeHeight="251661312" behindDoc="0" locked="0" layoutInCell="1" allowOverlap="1" wp14:anchorId="60553596" wp14:editId="3FF59C60">
            <wp:simplePos x="0" y="0"/>
            <wp:positionH relativeFrom="column">
              <wp:posOffset>419735</wp:posOffset>
            </wp:positionH>
            <wp:positionV relativeFrom="paragraph">
              <wp:posOffset>-30480</wp:posOffset>
            </wp:positionV>
            <wp:extent cx="5012775" cy="3246120"/>
            <wp:effectExtent l="0" t="0" r="0" b="0"/>
            <wp:wrapNone/>
            <wp:docPr id="420791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2403" t="14529" r="2083" b="2991"/>
                    <a:stretch>
                      <a:fillRect/>
                    </a:stretch>
                  </pic:blipFill>
                  <pic:spPr bwMode="auto">
                    <a:xfrm>
                      <a:off x="0" y="0"/>
                      <a:ext cx="5012775" cy="3246120"/>
                    </a:xfrm>
                    <a:prstGeom prst="rect">
                      <a:avLst/>
                    </a:prstGeom>
                    <a:noFill/>
                  </pic:spPr>
                </pic:pic>
              </a:graphicData>
            </a:graphic>
            <wp14:sizeRelH relativeFrom="page">
              <wp14:pctWidth>0</wp14:pctWidth>
            </wp14:sizeRelH>
            <wp14:sizeRelV relativeFrom="page">
              <wp14:pctHeight>0</wp14:pctHeight>
            </wp14:sizeRelV>
          </wp:anchor>
        </w:drawing>
      </w:r>
    </w:p>
    <w:p w14:paraId="564920D0" w14:textId="77777777" w:rsidR="00CD300B" w:rsidRPr="00B84EDC" w:rsidRDefault="00CD300B" w:rsidP="00CD300B">
      <w:pPr>
        <w:jc w:val="both"/>
        <w:rPr>
          <w:sz w:val="24"/>
          <w:szCs w:val="24"/>
          <w:lang w:val="fi-FI"/>
        </w:rPr>
      </w:pPr>
    </w:p>
    <w:p w14:paraId="4E7CB297" w14:textId="77777777" w:rsidR="00CD300B" w:rsidRPr="00B84EDC" w:rsidRDefault="00CD300B" w:rsidP="00CD300B">
      <w:pPr>
        <w:jc w:val="both"/>
        <w:rPr>
          <w:sz w:val="24"/>
          <w:szCs w:val="24"/>
          <w:lang w:val="fi-FI"/>
        </w:rPr>
      </w:pPr>
    </w:p>
    <w:p w14:paraId="20DC1B55" w14:textId="77777777" w:rsidR="00CD300B" w:rsidRPr="00B84EDC" w:rsidRDefault="00CD300B" w:rsidP="00CD300B">
      <w:pPr>
        <w:jc w:val="both"/>
        <w:rPr>
          <w:sz w:val="24"/>
          <w:szCs w:val="24"/>
          <w:lang w:val="fi-FI"/>
        </w:rPr>
      </w:pPr>
    </w:p>
    <w:p w14:paraId="37114281" w14:textId="77777777" w:rsidR="00CD300B" w:rsidRPr="00B84EDC" w:rsidRDefault="00CD300B" w:rsidP="00CD300B">
      <w:pPr>
        <w:jc w:val="both"/>
        <w:rPr>
          <w:sz w:val="24"/>
          <w:szCs w:val="24"/>
          <w:lang w:val="fi-FI"/>
        </w:rPr>
      </w:pPr>
    </w:p>
    <w:p w14:paraId="2C31124D" w14:textId="77777777" w:rsidR="00CD300B" w:rsidRPr="00B84EDC" w:rsidRDefault="00CD300B" w:rsidP="00CD300B">
      <w:pPr>
        <w:jc w:val="both"/>
        <w:rPr>
          <w:sz w:val="24"/>
          <w:szCs w:val="24"/>
          <w:lang w:val="fi-FI"/>
        </w:rPr>
      </w:pPr>
    </w:p>
    <w:p w14:paraId="7197D9BA" w14:textId="77777777" w:rsidR="00CD300B" w:rsidRPr="00B84EDC" w:rsidRDefault="00CD300B" w:rsidP="00CD300B">
      <w:pPr>
        <w:jc w:val="both"/>
        <w:rPr>
          <w:sz w:val="24"/>
          <w:szCs w:val="24"/>
          <w:lang w:val="fi-FI"/>
        </w:rPr>
      </w:pPr>
    </w:p>
    <w:p w14:paraId="6988B8E4" w14:textId="77777777" w:rsidR="00CD300B" w:rsidRPr="00B84EDC" w:rsidRDefault="00CD300B" w:rsidP="00CD300B">
      <w:pPr>
        <w:jc w:val="both"/>
        <w:rPr>
          <w:sz w:val="24"/>
          <w:szCs w:val="24"/>
          <w:lang w:val="fi-FI"/>
        </w:rPr>
      </w:pPr>
    </w:p>
    <w:p w14:paraId="3D29FAA4" w14:textId="77777777" w:rsidR="00CD300B" w:rsidRPr="00B84EDC" w:rsidRDefault="00CD300B" w:rsidP="00CD300B">
      <w:pPr>
        <w:jc w:val="both"/>
        <w:rPr>
          <w:sz w:val="24"/>
          <w:szCs w:val="24"/>
          <w:lang w:val="fi-FI"/>
        </w:rPr>
      </w:pPr>
    </w:p>
    <w:p w14:paraId="0E812A11" w14:textId="77777777" w:rsidR="00CD300B" w:rsidRPr="00B84EDC" w:rsidRDefault="00CD300B" w:rsidP="00CD300B">
      <w:pPr>
        <w:jc w:val="both"/>
        <w:rPr>
          <w:sz w:val="24"/>
          <w:szCs w:val="24"/>
          <w:lang w:val="fi-FI"/>
        </w:rPr>
      </w:pPr>
    </w:p>
    <w:p w14:paraId="0C378267" w14:textId="77777777" w:rsidR="00CD300B" w:rsidRPr="00B84EDC" w:rsidRDefault="00CD300B" w:rsidP="00CD300B">
      <w:pPr>
        <w:jc w:val="both"/>
        <w:rPr>
          <w:sz w:val="24"/>
          <w:szCs w:val="24"/>
          <w:lang w:val="fi-FI"/>
        </w:rPr>
      </w:pPr>
    </w:p>
    <w:p w14:paraId="4892740C" w14:textId="77777777" w:rsidR="00CD300B" w:rsidRPr="00B84EDC" w:rsidRDefault="00CD300B" w:rsidP="00CD300B">
      <w:pPr>
        <w:jc w:val="both"/>
        <w:rPr>
          <w:sz w:val="24"/>
          <w:szCs w:val="24"/>
          <w:lang w:val="fi-FI"/>
        </w:rPr>
      </w:pPr>
    </w:p>
    <w:p w14:paraId="357AC6E7" w14:textId="77777777" w:rsidR="00CD300B" w:rsidRPr="00B84EDC" w:rsidRDefault="00CD300B" w:rsidP="00CD300B">
      <w:pPr>
        <w:jc w:val="both"/>
        <w:rPr>
          <w:sz w:val="24"/>
          <w:szCs w:val="24"/>
          <w:lang w:val="fi-FI"/>
        </w:rPr>
      </w:pPr>
    </w:p>
    <w:p w14:paraId="422D5DE4" w14:textId="77777777" w:rsidR="00CD300B" w:rsidRPr="00B84EDC" w:rsidRDefault="00CD300B" w:rsidP="00CD300B">
      <w:pPr>
        <w:jc w:val="both"/>
        <w:rPr>
          <w:sz w:val="24"/>
          <w:szCs w:val="24"/>
          <w:lang w:val="fi-FI"/>
        </w:rPr>
      </w:pPr>
    </w:p>
    <w:p w14:paraId="6177C2BA" w14:textId="77777777" w:rsidR="00CD300B" w:rsidRPr="00B84EDC" w:rsidRDefault="00CD300B" w:rsidP="00CD300B">
      <w:pPr>
        <w:jc w:val="both"/>
        <w:rPr>
          <w:sz w:val="24"/>
          <w:szCs w:val="24"/>
          <w:lang w:val="fi-FI"/>
        </w:rPr>
      </w:pPr>
    </w:p>
    <w:p w14:paraId="4A763DAD" w14:textId="77777777" w:rsidR="00CD300B" w:rsidRPr="00B84EDC" w:rsidRDefault="00CD300B" w:rsidP="00CD300B">
      <w:pPr>
        <w:jc w:val="both"/>
        <w:rPr>
          <w:sz w:val="24"/>
          <w:szCs w:val="24"/>
          <w:lang w:val="fi-FI"/>
        </w:rPr>
      </w:pPr>
    </w:p>
    <w:p w14:paraId="3528E31A" w14:textId="77777777" w:rsidR="00CD300B" w:rsidRPr="00B84EDC" w:rsidRDefault="00CD300B" w:rsidP="00CD300B">
      <w:pPr>
        <w:jc w:val="both"/>
        <w:rPr>
          <w:sz w:val="24"/>
          <w:szCs w:val="24"/>
          <w:lang w:val="fi-FI"/>
        </w:rPr>
      </w:pPr>
    </w:p>
    <w:p w14:paraId="7C9D1A55" w14:textId="77777777" w:rsidR="00CD300B" w:rsidRDefault="00CD300B" w:rsidP="00CD300B">
      <w:pPr>
        <w:jc w:val="both"/>
        <w:rPr>
          <w:sz w:val="24"/>
          <w:szCs w:val="24"/>
          <w:lang w:val="fi-FI"/>
        </w:rPr>
      </w:pPr>
    </w:p>
    <w:p w14:paraId="477163A0" w14:textId="77777777" w:rsidR="00B84EDC" w:rsidRPr="00B84EDC" w:rsidRDefault="00B84EDC" w:rsidP="00CD300B">
      <w:pPr>
        <w:jc w:val="both"/>
        <w:rPr>
          <w:sz w:val="24"/>
          <w:szCs w:val="24"/>
          <w:lang w:val="fi-FI"/>
        </w:rPr>
      </w:pPr>
    </w:p>
    <w:p w14:paraId="3208306E" w14:textId="77777777" w:rsidR="00CD300B" w:rsidRPr="004C6C76" w:rsidRDefault="00CD300B" w:rsidP="00CD300B">
      <w:pPr>
        <w:spacing w:after="240"/>
        <w:ind w:left="426"/>
        <w:jc w:val="center"/>
        <w:rPr>
          <w:sz w:val="24"/>
          <w:szCs w:val="24"/>
        </w:rPr>
      </w:pPr>
      <w:r w:rsidRPr="004C6C76">
        <w:rPr>
          <w:sz w:val="24"/>
          <w:szCs w:val="24"/>
        </w:rPr>
        <w:t xml:space="preserve">Gambar </w:t>
      </w:r>
      <w:proofErr w:type="gramStart"/>
      <w:r w:rsidRPr="004C6C76">
        <w:rPr>
          <w:sz w:val="24"/>
          <w:szCs w:val="24"/>
        </w:rPr>
        <w:t>3 :</w:t>
      </w:r>
      <w:proofErr w:type="gramEnd"/>
      <w:r w:rsidRPr="004C6C76">
        <w:rPr>
          <w:sz w:val="24"/>
          <w:szCs w:val="24"/>
        </w:rPr>
        <w:t xml:space="preserve"> Bentuk-</w:t>
      </w:r>
      <w:proofErr w:type="spellStart"/>
      <w:r w:rsidRPr="004C6C76">
        <w:rPr>
          <w:sz w:val="24"/>
          <w:szCs w:val="24"/>
        </w:rPr>
        <w:t>bentuk</w:t>
      </w:r>
      <w:proofErr w:type="spellEnd"/>
      <w:r w:rsidRPr="004C6C76">
        <w:rPr>
          <w:sz w:val="24"/>
          <w:szCs w:val="24"/>
        </w:rPr>
        <w:t xml:space="preserve"> </w:t>
      </w:r>
      <w:proofErr w:type="spellStart"/>
      <w:r w:rsidRPr="004C6C76">
        <w:rPr>
          <w:sz w:val="24"/>
          <w:szCs w:val="24"/>
        </w:rPr>
        <w:t>dukungan</w:t>
      </w:r>
      <w:proofErr w:type="spellEnd"/>
      <w:r w:rsidRPr="004C6C76">
        <w:rPr>
          <w:sz w:val="24"/>
          <w:szCs w:val="24"/>
        </w:rPr>
        <w:t xml:space="preserve"> </w:t>
      </w:r>
      <w:proofErr w:type="spellStart"/>
      <w:r w:rsidRPr="004C6C76">
        <w:rPr>
          <w:sz w:val="24"/>
          <w:szCs w:val="24"/>
        </w:rPr>
        <w:t>pemerintah</w:t>
      </w:r>
      <w:proofErr w:type="spellEnd"/>
      <w:r w:rsidRPr="004C6C76">
        <w:rPr>
          <w:sz w:val="24"/>
          <w:szCs w:val="24"/>
        </w:rPr>
        <w:t xml:space="preserve"> </w:t>
      </w:r>
      <w:proofErr w:type="spellStart"/>
      <w:r w:rsidRPr="004C6C76">
        <w:rPr>
          <w:sz w:val="24"/>
          <w:szCs w:val="24"/>
        </w:rPr>
        <w:t>terhadap</w:t>
      </w:r>
      <w:proofErr w:type="spellEnd"/>
      <w:r w:rsidRPr="004C6C76">
        <w:rPr>
          <w:sz w:val="24"/>
          <w:szCs w:val="24"/>
        </w:rPr>
        <w:t xml:space="preserve"> rebranding keris </w:t>
      </w:r>
      <w:proofErr w:type="spellStart"/>
      <w:r w:rsidRPr="004C6C76">
        <w:rPr>
          <w:sz w:val="24"/>
          <w:szCs w:val="24"/>
        </w:rPr>
        <w:t>sumenep</w:t>
      </w:r>
      <w:proofErr w:type="spellEnd"/>
    </w:p>
    <w:p w14:paraId="7F36C80B" w14:textId="77777777" w:rsidR="00CD300B" w:rsidRPr="00B84EDC" w:rsidRDefault="00CD300B" w:rsidP="00B84EDC">
      <w:pPr>
        <w:ind w:left="426" w:firstLine="567"/>
        <w:jc w:val="both"/>
        <w:rPr>
          <w:sz w:val="24"/>
          <w:szCs w:val="24"/>
          <w:lang w:val="fi-FI"/>
        </w:rPr>
      </w:pPr>
      <w:proofErr w:type="spellStart"/>
      <w:r w:rsidRPr="004C6C76">
        <w:rPr>
          <w:sz w:val="24"/>
          <w:szCs w:val="24"/>
        </w:rPr>
        <w:t>Dukungan</w:t>
      </w:r>
      <w:proofErr w:type="spellEnd"/>
      <w:r w:rsidRPr="004C6C76">
        <w:rPr>
          <w:sz w:val="24"/>
          <w:szCs w:val="24"/>
        </w:rPr>
        <w:t xml:space="preserve"> </w:t>
      </w:r>
      <w:proofErr w:type="spellStart"/>
      <w:r w:rsidRPr="004C6C76">
        <w:rPr>
          <w:sz w:val="24"/>
          <w:szCs w:val="24"/>
        </w:rPr>
        <w:t>pemerintah</w:t>
      </w:r>
      <w:proofErr w:type="spellEnd"/>
      <w:r w:rsidRPr="004C6C76">
        <w:rPr>
          <w:sz w:val="24"/>
          <w:szCs w:val="24"/>
        </w:rPr>
        <w:t xml:space="preserve"> juga </w:t>
      </w:r>
      <w:proofErr w:type="spellStart"/>
      <w:r w:rsidRPr="004C6C76">
        <w:rPr>
          <w:sz w:val="24"/>
          <w:szCs w:val="24"/>
        </w:rPr>
        <w:t>dapat</w:t>
      </w:r>
      <w:proofErr w:type="spellEnd"/>
      <w:r w:rsidRPr="004C6C76">
        <w:rPr>
          <w:sz w:val="24"/>
          <w:szCs w:val="24"/>
        </w:rPr>
        <w:t xml:space="preserve"> </w:t>
      </w:r>
      <w:proofErr w:type="spellStart"/>
      <w:r w:rsidRPr="004C6C76">
        <w:rPr>
          <w:sz w:val="24"/>
          <w:szCs w:val="24"/>
        </w:rPr>
        <w:t>berupa</w:t>
      </w:r>
      <w:proofErr w:type="spellEnd"/>
      <w:r w:rsidRPr="004C6C76">
        <w:rPr>
          <w:sz w:val="24"/>
          <w:szCs w:val="24"/>
        </w:rPr>
        <w:t xml:space="preserve"> </w:t>
      </w:r>
      <w:proofErr w:type="spellStart"/>
      <w:r w:rsidRPr="004C6C76">
        <w:rPr>
          <w:sz w:val="24"/>
          <w:szCs w:val="24"/>
        </w:rPr>
        <w:t>pendidikan</w:t>
      </w:r>
      <w:proofErr w:type="spellEnd"/>
      <w:r w:rsidRPr="004C6C76">
        <w:rPr>
          <w:sz w:val="24"/>
          <w:szCs w:val="24"/>
        </w:rPr>
        <w:t xml:space="preserve"> dan </w:t>
      </w:r>
      <w:proofErr w:type="spellStart"/>
      <w:r w:rsidRPr="004C6C76">
        <w:rPr>
          <w:sz w:val="24"/>
          <w:szCs w:val="24"/>
        </w:rPr>
        <w:t>pelatihan</w:t>
      </w:r>
      <w:proofErr w:type="spellEnd"/>
      <w:r w:rsidRPr="004C6C76">
        <w:rPr>
          <w:sz w:val="24"/>
          <w:szCs w:val="24"/>
        </w:rPr>
        <w:t xml:space="preserve"> </w:t>
      </w:r>
      <w:proofErr w:type="spellStart"/>
      <w:r w:rsidRPr="004C6C76">
        <w:rPr>
          <w:sz w:val="24"/>
          <w:szCs w:val="24"/>
        </w:rPr>
        <w:t>terkait</w:t>
      </w:r>
      <w:proofErr w:type="spellEnd"/>
      <w:r w:rsidRPr="004C6C76">
        <w:rPr>
          <w:sz w:val="24"/>
          <w:szCs w:val="24"/>
        </w:rPr>
        <w:t xml:space="preserve"> keris </w:t>
      </w:r>
      <w:proofErr w:type="spellStart"/>
      <w:r w:rsidRPr="004C6C76">
        <w:rPr>
          <w:sz w:val="24"/>
          <w:szCs w:val="24"/>
        </w:rPr>
        <w:t>kepada</w:t>
      </w:r>
      <w:proofErr w:type="spellEnd"/>
      <w:r w:rsidRPr="004C6C76">
        <w:rPr>
          <w:sz w:val="24"/>
          <w:szCs w:val="24"/>
        </w:rPr>
        <w:t xml:space="preserve"> </w:t>
      </w:r>
      <w:proofErr w:type="spellStart"/>
      <w:r w:rsidRPr="004C6C76">
        <w:rPr>
          <w:sz w:val="24"/>
          <w:szCs w:val="24"/>
        </w:rPr>
        <w:t>masyarakat</w:t>
      </w:r>
      <w:proofErr w:type="spellEnd"/>
      <w:r w:rsidRPr="004C6C76">
        <w:rPr>
          <w:sz w:val="24"/>
          <w:szCs w:val="24"/>
        </w:rPr>
        <w:t xml:space="preserve"> </w:t>
      </w:r>
      <w:proofErr w:type="spellStart"/>
      <w:r w:rsidRPr="004C6C76">
        <w:rPr>
          <w:sz w:val="24"/>
          <w:szCs w:val="24"/>
        </w:rPr>
        <w:t>lokal</w:t>
      </w:r>
      <w:proofErr w:type="spellEnd"/>
      <w:r w:rsidRPr="004C6C76">
        <w:rPr>
          <w:sz w:val="24"/>
          <w:szCs w:val="24"/>
        </w:rPr>
        <w:t xml:space="preserve">, </w:t>
      </w:r>
      <w:proofErr w:type="spellStart"/>
      <w:r w:rsidRPr="004C6C76">
        <w:rPr>
          <w:sz w:val="24"/>
          <w:szCs w:val="24"/>
        </w:rPr>
        <w:t>termasuk</w:t>
      </w:r>
      <w:proofErr w:type="spellEnd"/>
      <w:r w:rsidRPr="004C6C76">
        <w:rPr>
          <w:sz w:val="24"/>
          <w:szCs w:val="24"/>
        </w:rPr>
        <w:t xml:space="preserve"> </w:t>
      </w:r>
      <w:proofErr w:type="spellStart"/>
      <w:r w:rsidRPr="004C6C76">
        <w:rPr>
          <w:sz w:val="24"/>
          <w:szCs w:val="24"/>
        </w:rPr>
        <w:t>pengrajin</w:t>
      </w:r>
      <w:proofErr w:type="spellEnd"/>
      <w:r w:rsidRPr="004C6C76">
        <w:rPr>
          <w:sz w:val="24"/>
          <w:szCs w:val="24"/>
        </w:rPr>
        <w:t xml:space="preserve">, </w:t>
      </w:r>
      <w:proofErr w:type="spellStart"/>
      <w:r w:rsidRPr="004C6C76">
        <w:rPr>
          <w:sz w:val="24"/>
          <w:szCs w:val="24"/>
        </w:rPr>
        <w:t>seniman</w:t>
      </w:r>
      <w:proofErr w:type="spellEnd"/>
      <w:r w:rsidRPr="004C6C76">
        <w:rPr>
          <w:sz w:val="24"/>
          <w:szCs w:val="24"/>
        </w:rPr>
        <w:t xml:space="preserve">, dan </w:t>
      </w:r>
      <w:proofErr w:type="spellStart"/>
      <w:r w:rsidRPr="004C6C76">
        <w:rPr>
          <w:sz w:val="24"/>
          <w:szCs w:val="24"/>
        </w:rPr>
        <w:t>pemandu</w:t>
      </w:r>
      <w:proofErr w:type="spellEnd"/>
      <w:r w:rsidRPr="004C6C76">
        <w:rPr>
          <w:sz w:val="24"/>
          <w:szCs w:val="24"/>
        </w:rPr>
        <w:t xml:space="preserve"> </w:t>
      </w:r>
      <w:proofErr w:type="spellStart"/>
      <w:r w:rsidRPr="004C6C76">
        <w:rPr>
          <w:sz w:val="24"/>
          <w:szCs w:val="24"/>
        </w:rPr>
        <w:t>wisata</w:t>
      </w:r>
      <w:proofErr w:type="spellEnd"/>
      <w:r w:rsidRPr="004C6C76">
        <w:rPr>
          <w:sz w:val="24"/>
          <w:szCs w:val="24"/>
        </w:rPr>
        <w:t xml:space="preserve">. </w:t>
      </w:r>
      <w:r w:rsidRPr="00B84EDC">
        <w:rPr>
          <w:sz w:val="24"/>
          <w:szCs w:val="24"/>
          <w:lang w:val="fi-FI"/>
        </w:rPr>
        <w:t xml:space="preserve">Pelatihan ini dapat mencakup teknik pembuatan keris, sejarah dan budaya keris, serta keterampilan pemasaran untuk mempromosikan keris kepada wisatawan. Konsep merek terkait produk dan organisasi yang muncul dalam praktik </w:t>
      </w:r>
      <w:r w:rsidRPr="004C6C76">
        <w:rPr>
          <w:sz w:val="24"/>
          <w:szCs w:val="24"/>
        </w:rPr>
        <w:fldChar w:fldCharType="begin" w:fldLock="1"/>
      </w:r>
      <w:r w:rsidRPr="00B84EDC">
        <w:rPr>
          <w:sz w:val="24"/>
          <w:szCs w:val="24"/>
          <w:lang w:val="fi-FI"/>
        </w:rPr>
        <w:instrText>ADDIN CSL_CITATION {"citationItems":[{"id":"ITEM-1","itemData":{"abstract":"… to increase brand awareness, flexibly and creatively apply business principles in the field of real estate business to support the construction and brand development of the company. …","author":[{"dropping-particle":"","family":"Ngoc, Nguyen Minh &amp; Tien","given":"Nguyen Hoang","non-dropping-particle":"","parse-names":false,"suffix":""}],"container-title":"Psychology and education","id":"ITEM-1","issue":"March","issued":{"date-parts":[["2021"]]},"title":"Branding Strategy for Gamuda Land Real Estate Developer in Ho Chi Minh City Vietnam. Celadon City Project Change management View project E-learning, E-government, E-business View project","type":"article-journal"},"uris":["http://www.mendeley.com/documents/?uuid=7d5e1dfb-9292-47df-a7f7-fb82c15f27cf"]}],"mendeley":{"formattedCitation":"(Ngoc, Nguyen Minh &amp; Tien, 2021)","manualFormatting":"(Ngoc &amp; Tien, 2021)","plainTextFormattedCitation":"(Ngoc, Nguyen Minh &amp; Tien, 2021)","previouslyFormattedCitation":"(Ngoc, Nguyen Minh &amp; Tien, 2021)"},"properties":{"noteIndex":0},"schema":"https://github.com/citation-style-language/schema/raw/master/csl-citation.json"}</w:instrText>
      </w:r>
      <w:r w:rsidRPr="004C6C76">
        <w:rPr>
          <w:sz w:val="24"/>
          <w:szCs w:val="24"/>
        </w:rPr>
        <w:fldChar w:fldCharType="separate"/>
      </w:r>
      <w:r w:rsidRPr="00B84EDC">
        <w:rPr>
          <w:noProof/>
          <w:sz w:val="24"/>
          <w:szCs w:val="24"/>
          <w:lang w:val="fi-FI"/>
        </w:rPr>
        <w:t>(Ngoc &amp; Tien, 2021)</w:t>
      </w:r>
      <w:r w:rsidRPr="004C6C76">
        <w:rPr>
          <w:sz w:val="24"/>
          <w:szCs w:val="24"/>
        </w:rPr>
        <w:fldChar w:fldCharType="end"/>
      </w:r>
      <w:r w:rsidRPr="00B84EDC">
        <w:rPr>
          <w:sz w:val="24"/>
          <w:szCs w:val="24"/>
          <w:lang w:val="fi-FI"/>
        </w:rPr>
        <w:t>. Pemerintah dapat mengatur pameran keris dan acara budaya terkait untuk mempromosikan keris kepada wisatawan dan masyarakat lokal. Ini dapat mencakup perizinan untuk penyelenggaraan acara, dukungan logistik, dan promosi melalui saluran pemerintah. Pada bagian ini banyak metode yang dapat dilakukan seperti pemanfaatan media massa maupun media online untuk digunakan sebagai sarana promosi.</w:t>
      </w:r>
    </w:p>
    <w:p w14:paraId="3DBC4493" w14:textId="77777777" w:rsidR="00B84EDC" w:rsidRDefault="00CD300B" w:rsidP="00B84EDC">
      <w:pPr>
        <w:ind w:left="426" w:firstLine="567"/>
        <w:jc w:val="both"/>
        <w:rPr>
          <w:sz w:val="24"/>
          <w:szCs w:val="24"/>
          <w:lang w:val="fi-FI"/>
        </w:rPr>
      </w:pPr>
      <w:r w:rsidRPr="00B84EDC">
        <w:rPr>
          <w:sz w:val="24"/>
          <w:szCs w:val="24"/>
          <w:lang w:val="fi-FI"/>
        </w:rPr>
        <w:t>Pemerintah dapat mengambil langkah-langkah untuk melindungi dan melestarikan warisan budaya terkait keris, termasuk situs-situs sejarah, pusaka, dan pengetahuan tradisional terkait pembuatan dan penggunaan keris. Ini dapat dilakukan melalui legislasi yang kuat, program pemugaran, dan dukungan terhadap komunitas lokal dalam menjaga warisan budaya mereka. Pemerintah dapat menjalin kemitraan dengan pihak swasta, seperti produsen keris, hotel, restoran, dan perusahaan perjalanan, untuk mengembangkan paket wisata yang menonjolkan keris sebagai daya tarik utama. Ini dapat mencakup penyediaan fasilitas dan layanan yang mendukung pengalaman wisatawan yang terkait dengan keris.</w:t>
      </w:r>
    </w:p>
    <w:p w14:paraId="29119C8D" w14:textId="14132698" w:rsidR="00CD300B" w:rsidRPr="00B84EDC" w:rsidRDefault="00CD300B" w:rsidP="00B84EDC">
      <w:pPr>
        <w:ind w:left="426" w:firstLine="567"/>
        <w:jc w:val="both"/>
        <w:rPr>
          <w:sz w:val="24"/>
          <w:szCs w:val="24"/>
          <w:lang w:val="fi-FI"/>
        </w:rPr>
      </w:pPr>
      <w:r w:rsidRPr="00B84EDC">
        <w:rPr>
          <w:sz w:val="24"/>
          <w:szCs w:val="24"/>
          <w:lang w:val="fi-FI"/>
        </w:rPr>
        <w:t>Pemerintah dapat memfasilitasi pengembangan standar kualitas untuk produk keris dan jasa terkait, serta menyediakan sertifikasi untuk produsen dan pelaku usaha yang memenuhi standar tersebut. Hal ini akan meningkatkan kepercayaan wisatawan terhadap produk keris yang mereka beli dan layanan yang mereka gunakan. Pemenuhan keyakinan dan kepercayaan merupakan dua hal yang harus menjadi perhatian oleh setiap stakeholders terutama pemerintah karena kepercayaan yang terbangun dalam diri wisatawan akan membentuk citra yang baik.</w:t>
      </w:r>
    </w:p>
    <w:p w14:paraId="1DD54122" w14:textId="77777777" w:rsidR="00B84EDC" w:rsidRDefault="00CD300B" w:rsidP="00B84EDC">
      <w:pPr>
        <w:ind w:left="426" w:firstLine="567"/>
        <w:jc w:val="both"/>
        <w:rPr>
          <w:sz w:val="24"/>
          <w:szCs w:val="24"/>
          <w:lang w:val="fi-FI"/>
        </w:rPr>
      </w:pPr>
      <w:r w:rsidRPr="00B84EDC">
        <w:rPr>
          <w:sz w:val="24"/>
          <w:szCs w:val="24"/>
          <w:lang w:val="fi-FI"/>
        </w:rPr>
        <w:lastRenderedPageBreak/>
        <w:t xml:space="preserve">Pemerintah dapat membuat undang-undang atau peraturan yang mengakui keris sebagai bagian dari warisan budaya nasional atau daerah yang perlu dilindungi. Ini dapat mencakup pembatasan ekspor keris bersejarah, perlindungan terhadap penjiplakan keris, dan langkah-langkah untuk mencegah kerusakan atau penghancuran bersejarah keris. Jadi, dalam konteks industri keris atau wisata keris yang digagas oleh masyarakat, keberadaan aturan hukum yang dilakukan oleh Pemerintah Kabupaten Sumenep merupakan bentuk legitimasi negara dalam melindungi warganya dalam mengembangkan usaha dan pelestarian budaya </w:t>
      </w:r>
      <w:r w:rsidRPr="004C6C76">
        <w:rPr>
          <w:sz w:val="24"/>
          <w:szCs w:val="24"/>
        </w:rPr>
        <w:fldChar w:fldCharType="begin" w:fldLock="1"/>
      </w:r>
      <w:r w:rsidRPr="00B84EDC">
        <w:rPr>
          <w:sz w:val="24"/>
          <w:szCs w:val="24"/>
          <w:lang w:val="fi-FI"/>
        </w:rPr>
        <w:instrText>ADDIN CSL_CITATION {"citationItems":[{"id":"ITEM-1","itemData":{"author":[{"dropping-particle":"","family":"Rahmadhani, Noviana Dwi &amp; Fajar","given":"Moh. Ibnu","non-dropping-particle":"","parse-names":false,"suffix":""}],"id":"ITEM-1","issue":"1","issued":{"date-parts":[["2023"]]},"page":"51-77","title":"REGIONAL GOVERNMENT STRATEGIES TO PRESERVE THE KERIS INDUSTRY","type":"article-journal","volume":"6"},"uris":["http://www.mendeley.com/documents/?uuid=a533a93f-5a3f-4ec9-8532-0b8cf6f61d76"]}],"mendeley":{"formattedCitation":"(Rahmadhani, Noviana Dwi &amp; Fajar, 2023)","manualFormatting":"(Rahmadhani &amp; Fajar, 2023)","plainTextFormattedCitation":"(Rahmadhani, Noviana Dwi &amp; Fajar, 2023)","previouslyFormattedCitation":"(Rahmadhani, Noviana Dwi &amp; Fajar, 2023)"},"properties":{"noteIndex":0},"schema":"https://github.com/citation-style-language/schema/raw/master/csl-citation.json"}</w:instrText>
      </w:r>
      <w:r w:rsidRPr="004C6C76">
        <w:rPr>
          <w:sz w:val="24"/>
          <w:szCs w:val="24"/>
        </w:rPr>
        <w:fldChar w:fldCharType="separate"/>
      </w:r>
      <w:r w:rsidRPr="00B84EDC">
        <w:rPr>
          <w:noProof/>
          <w:sz w:val="24"/>
          <w:szCs w:val="24"/>
          <w:lang w:val="fi-FI"/>
        </w:rPr>
        <w:t>(Rahmadhani &amp; Fajar, 2023)</w:t>
      </w:r>
      <w:r w:rsidRPr="004C6C76">
        <w:rPr>
          <w:sz w:val="24"/>
          <w:szCs w:val="24"/>
        </w:rPr>
        <w:fldChar w:fldCharType="end"/>
      </w:r>
      <w:r w:rsidRPr="00B84EDC">
        <w:rPr>
          <w:sz w:val="24"/>
          <w:szCs w:val="24"/>
          <w:lang w:val="fi-FI"/>
        </w:rPr>
        <w:t>. Sebagai benda pusakan yang sejatinya perlu adaperhatian khusus yang dilakukan melalui perlindungan dasar hokum yang mengikat, untuk memastikan keberadaan keris menjadi satu kebanggaan yang harus dilestarikan.</w:t>
      </w:r>
    </w:p>
    <w:p w14:paraId="1EC3ACE1" w14:textId="77777777" w:rsidR="00B84EDC" w:rsidRDefault="00CD300B" w:rsidP="00B84EDC">
      <w:pPr>
        <w:ind w:left="426" w:firstLine="567"/>
        <w:jc w:val="both"/>
        <w:rPr>
          <w:sz w:val="24"/>
          <w:szCs w:val="24"/>
          <w:lang w:val="fi-FI"/>
        </w:rPr>
      </w:pPr>
      <w:r w:rsidRPr="00B84EDC">
        <w:rPr>
          <w:sz w:val="24"/>
          <w:szCs w:val="24"/>
          <w:lang w:val="fi-FI"/>
        </w:rPr>
        <w:t>Pemerintah dapat menetapkan standar kualitas untuk produk keris, termasuk bahan baku yang digunakan, teknik pembuatan, dan desain. Standar ini dapat membantu memastikan bahwa keris yang dihasilkan memenuhi standar yang tinggi dan mempertahankan reputasi keris sebagai barang seni dan budaya yang bernilai. Untuk memastikan proses ini berjalan dengan baik, maka pemerintah dan kelompok kepentingan lainnya perlu terus mengawal, berkoordinasi sehingga kualitas keris sumenep dapat terjaga kualitasnya.</w:t>
      </w:r>
    </w:p>
    <w:p w14:paraId="1A4FA1C7" w14:textId="77777777" w:rsidR="00B84EDC" w:rsidRDefault="00CD300B" w:rsidP="00B84EDC">
      <w:pPr>
        <w:ind w:left="426" w:firstLine="567"/>
        <w:jc w:val="both"/>
        <w:rPr>
          <w:sz w:val="24"/>
          <w:szCs w:val="24"/>
          <w:lang w:val="fi-FI"/>
        </w:rPr>
      </w:pPr>
      <w:r w:rsidRPr="00B84EDC">
        <w:rPr>
          <w:sz w:val="24"/>
          <w:szCs w:val="24"/>
          <w:lang w:val="fi-FI"/>
        </w:rPr>
        <w:t xml:space="preserve">Pemerintah dapat memberikan insentif pajak atau keringanan pajak bagi pengrajin keris, pedagang keris, atau perusahaan pariwisata yang terlibat dalam promosi keris sebagai ikon wisata. </w:t>
      </w:r>
      <w:r w:rsidRPr="004C6C76">
        <w:rPr>
          <w:sz w:val="24"/>
          <w:szCs w:val="24"/>
        </w:rPr>
        <w:t xml:space="preserve">Ini </w:t>
      </w:r>
      <w:proofErr w:type="spellStart"/>
      <w:r w:rsidRPr="004C6C76">
        <w:rPr>
          <w:sz w:val="24"/>
          <w:szCs w:val="24"/>
        </w:rPr>
        <w:t>dapat</w:t>
      </w:r>
      <w:proofErr w:type="spellEnd"/>
      <w:r w:rsidRPr="004C6C76">
        <w:rPr>
          <w:sz w:val="24"/>
          <w:szCs w:val="24"/>
        </w:rPr>
        <w:t xml:space="preserve"> </w:t>
      </w:r>
      <w:proofErr w:type="spellStart"/>
      <w:r w:rsidRPr="004C6C76">
        <w:rPr>
          <w:sz w:val="24"/>
          <w:szCs w:val="24"/>
        </w:rPr>
        <w:t>membantu</w:t>
      </w:r>
      <w:proofErr w:type="spellEnd"/>
      <w:r w:rsidRPr="004C6C76">
        <w:rPr>
          <w:sz w:val="24"/>
          <w:szCs w:val="24"/>
        </w:rPr>
        <w:t xml:space="preserve"> </w:t>
      </w:r>
      <w:proofErr w:type="spellStart"/>
      <w:r w:rsidRPr="004C6C76">
        <w:rPr>
          <w:sz w:val="24"/>
          <w:szCs w:val="24"/>
        </w:rPr>
        <w:t>mendorong</w:t>
      </w:r>
      <w:proofErr w:type="spellEnd"/>
      <w:r w:rsidRPr="004C6C76">
        <w:rPr>
          <w:sz w:val="24"/>
          <w:szCs w:val="24"/>
        </w:rPr>
        <w:t xml:space="preserve"> </w:t>
      </w:r>
      <w:proofErr w:type="spellStart"/>
      <w:r w:rsidRPr="004C6C76">
        <w:rPr>
          <w:sz w:val="24"/>
          <w:szCs w:val="24"/>
        </w:rPr>
        <w:t>investasi</w:t>
      </w:r>
      <w:proofErr w:type="spellEnd"/>
      <w:r w:rsidRPr="004C6C76">
        <w:rPr>
          <w:sz w:val="24"/>
          <w:szCs w:val="24"/>
        </w:rPr>
        <w:t xml:space="preserve"> dan </w:t>
      </w:r>
      <w:proofErr w:type="spellStart"/>
      <w:r w:rsidRPr="004C6C76">
        <w:rPr>
          <w:sz w:val="24"/>
          <w:szCs w:val="24"/>
        </w:rPr>
        <w:t>partisipasi</w:t>
      </w:r>
      <w:proofErr w:type="spellEnd"/>
      <w:r w:rsidRPr="004C6C76">
        <w:rPr>
          <w:sz w:val="24"/>
          <w:szCs w:val="24"/>
        </w:rPr>
        <w:t xml:space="preserve"> </w:t>
      </w:r>
      <w:proofErr w:type="spellStart"/>
      <w:r w:rsidRPr="004C6C76">
        <w:rPr>
          <w:sz w:val="24"/>
          <w:szCs w:val="24"/>
        </w:rPr>
        <w:t>dalam</w:t>
      </w:r>
      <w:proofErr w:type="spellEnd"/>
      <w:r w:rsidRPr="004C6C76">
        <w:rPr>
          <w:sz w:val="24"/>
          <w:szCs w:val="24"/>
        </w:rPr>
        <w:t xml:space="preserve"> </w:t>
      </w:r>
      <w:proofErr w:type="spellStart"/>
      <w:r w:rsidRPr="004C6C76">
        <w:rPr>
          <w:sz w:val="24"/>
          <w:szCs w:val="24"/>
        </w:rPr>
        <w:t>industri</w:t>
      </w:r>
      <w:proofErr w:type="spellEnd"/>
      <w:r w:rsidRPr="004C6C76">
        <w:rPr>
          <w:sz w:val="24"/>
          <w:szCs w:val="24"/>
        </w:rPr>
        <w:t xml:space="preserve"> keris. </w:t>
      </w:r>
      <w:proofErr w:type="spellStart"/>
      <w:r w:rsidRPr="004C6C76">
        <w:rPr>
          <w:sz w:val="24"/>
          <w:szCs w:val="24"/>
        </w:rPr>
        <w:t>Keterlibatandan</w:t>
      </w:r>
      <w:proofErr w:type="spellEnd"/>
      <w:r w:rsidRPr="004C6C76">
        <w:rPr>
          <w:sz w:val="24"/>
          <w:szCs w:val="24"/>
        </w:rPr>
        <w:t xml:space="preserve"> </w:t>
      </w:r>
      <w:proofErr w:type="spellStart"/>
      <w:r w:rsidRPr="004C6C76">
        <w:rPr>
          <w:sz w:val="24"/>
          <w:szCs w:val="24"/>
        </w:rPr>
        <w:t>partisipati</w:t>
      </w:r>
      <w:proofErr w:type="spellEnd"/>
      <w:r w:rsidRPr="004C6C76">
        <w:rPr>
          <w:sz w:val="24"/>
          <w:szCs w:val="24"/>
        </w:rPr>
        <w:t xml:space="preserve"> </w:t>
      </w:r>
      <w:proofErr w:type="spellStart"/>
      <w:r w:rsidRPr="004C6C76">
        <w:rPr>
          <w:sz w:val="24"/>
          <w:szCs w:val="24"/>
        </w:rPr>
        <w:t>aktif</w:t>
      </w:r>
      <w:proofErr w:type="spellEnd"/>
      <w:r w:rsidRPr="004C6C76">
        <w:rPr>
          <w:sz w:val="24"/>
          <w:szCs w:val="24"/>
        </w:rPr>
        <w:t xml:space="preserve"> </w:t>
      </w:r>
      <w:proofErr w:type="spellStart"/>
      <w:r w:rsidRPr="004C6C76">
        <w:rPr>
          <w:sz w:val="24"/>
          <w:szCs w:val="24"/>
        </w:rPr>
        <w:t>dari</w:t>
      </w:r>
      <w:proofErr w:type="spellEnd"/>
      <w:r w:rsidRPr="004C6C76">
        <w:rPr>
          <w:sz w:val="24"/>
          <w:szCs w:val="24"/>
        </w:rPr>
        <w:t xml:space="preserve"> </w:t>
      </w:r>
      <w:proofErr w:type="spellStart"/>
      <w:r w:rsidRPr="004C6C76">
        <w:rPr>
          <w:sz w:val="24"/>
          <w:szCs w:val="24"/>
        </w:rPr>
        <w:t>berbagai</w:t>
      </w:r>
      <w:proofErr w:type="spellEnd"/>
      <w:r w:rsidRPr="004C6C76">
        <w:rPr>
          <w:sz w:val="24"/>
          <w:szCs w:val="24"/>
        </w:rPr>
        <w:t xml:space="preserve"> </w:t>
      </w:r>
      <w:proofErr w:type="spellStart"/>
      <w:r w:rsidRPr="004C6C76">
        <w:rPr>
          <w:sz w:val="24"/>
          <w:szCs w:val="24"/>
        </w:rPr>
        <w:t>kelompok</w:t>
      </w:r>
      <w:proofErr w:type="spellEnd"/>
      <w:r w:rsidRPr="004C6C76">
        <w:rPr>
          <w:sz w:val="24"/>
          <w:szCs w:val="24"/>
        </w:rPr>
        <w:t xml:space="preserve"> </w:t>
      </w:r>
      <w:proofErr w:type="spellStart"/>
      <w:r w:rsidRPr="004C6C76">
        <w:rPr>
          <w:sz w:val="24"/>
          <w:szCs w:val="24"/>
        </w:rPr>
        <w:t>berkepentingan</w:t>
      </w:r>
      <w:proofErr w:type="spellEnd"/>
      <w:r w:rsidRPr="004C6C76">
        <w:rPr>
          <w:sz w:val="24"/>
          <w:szCs w:val="24"/>
        </w:rPr>
        <w:t xml:space="preserve"> </w:t>
      </w:r>
      <w:proofErr w:type="spellStart"/>
      <w:r w:rsidRPr="004C6C76">
        <w:rPr>
          <w:sz w:val="24"/>
          <w:szCs w:val="24"/>
        </w:rPr>
        <w:t>dalam</w:t>
      </w:r>
      <w:proofErr w:type="spellEnd"/>
      <w:r w:rsidRPr="004C6C76">
        <w:rPr>
          <w:sz w:val="24"/>
          <w:szCs w:val="24"/>
        </w:rPr>
        <w:t xml:space="preserve"> </w:t>
      </w:r>
      <w:proofErr w:type="spellStart"/>
      <w:r w:rsidRPr="004C6C76">
        <w:rPr>
          <w:sz w:val="24"/>
          <w:szCs w:val="24"/>
        </w:rPr>
        <w:t>perencangan</w:t>
      </w:r>
      <w:proofErr w:type="spellEnd"/>
      <w:r w:rsidRPr="004C6C76">
        <w:rPr>
          <w:sz w:val="24"/>
          <w:szCs w:val="24"/>
        </w:rPr>
        <w:t xml:space="preserve"> ikon keris </w:t>
      </w:r>
      <w:proofErr w:type="spellStart"/>
      <w:r w:rsidRPr="004C6C76">
        <w:rPr>
          <w:sz w:val="24"/>
          <w:szCs w:val="24"/>
        </w:rPr>
        <w:t>sumenep</w:t>
      </w:r>
      <w:proofErr w:type="spellEnd"/>
      <w:r w:rsidRPr="004C6C76">
        <w:rPr>
          <w:sz w:val="24"/>
          <w:szCs w:val="24"/>
        </w:rPr>
        <w:t xml:space="preserve"> </w:t>
      </w:r>
      <w:proofErr w:type="spellStart"/>
      <w:r w:rsidRPr="004C6C76">
        <w:rPr>
          <w:sz w:val="24"/>
          <w:szCs w:val="24"/>
        </w:rPr>
        <w:t>secara</w:t>
      </w:r>
      <w:proofErr w:type="spellEnd"/>
      <w:r w:rsidRPr="004C6C76">
        <w:rPr>
          <w:sz w:val="24"/>
          <w:szCs w:val="24"/>
        </w:rPr>
        <w:t xml:space="preserve"> </w:t>
      </w:r>
      <w:proofErr w:type="spellStart"/>
      <w:r w:rsidRPr="004C6C76">
        <w:rPr>
          <w:sz w:val="24"/>
          <w:szCs w:val="24"/>
        </w:rPr>
        <w:t>konstruktif</w:t>
      </w:r>
      <w:proofErr w:type="spellEnd"/>
      <w:r w:rsidRPr="004C6C76">
        <w:rPr>
          <w:sz w:val="24"/>
          <w:szCs w:val="24"/>
        </w:rPr>
        <w:t xml:space="preserve"> </w:t>
      </w:r>
      <w:proofErr w:type="spellStart"/>
      <w:r w:rsidRPr="004C6C76">
        <w:rPr>
          <w:sz w:val="24"/>
          <w:szCs w:val="24"/>
        </w:rPr>
        <w:t>mampu</w:t>
      </w:r>
      <w:proofErr w:type="spellEnd"/>
      <w:r w:rsidRPr="004C6C76">
        <w:rPr>
          <w:sz w:val="24"/>
          <w:szCs w:val="24"/>
        </w:rPr>
        <w:t xml:space="preserve"> </w:t>
      </w:r>
      <w:proofErr w:type="spellStart"/>
      <w:r w:rsidRPr="004C6C76">
        <w:rPr>
          <w:sz w:val="24"/>
          <w:szCs w:val="24"/>
        </w:rPr>
        <w:t>meningkatkan</w:t>
      </w:r>
      <w:proofErr w:type="spellEnd"/>
      <w:r w:rsidRPr="004C6C76">
        <w:rPr>
          <w:sz w:val="24"/>
          <w:szCs w:val="24"/>
        </w:rPr>
        <w:t xml:space="preserve"> dan </w:t>
      </w:r>
      <w:proofErr w:type="spellStart"/>
      <w:r w:rsidRPr="004C6C76">
        <w:rPr>
          <w:sz w:val="24"/>
          <w:szCs w:val="24"/>
        </w:rPr>
        <w:t>mewujudkan</w:t>
      </w:r>
      <w:proofErr w:type="spellEnd"/>
      <w:r w:rsidRPr="004C6C76">
        <w:rPr>
          <w:sz w:val="24"/>
          <w:szCs w:val="24"/>
        </w:rPr>
        <w:t xml:space="preserve"> </w:t>
      </w:r>
      <w:proofErr w:type="spellStart"/>
      <w:r w:rsidRPr="004C6C76">
        <w:rPr>
          <w:sz w:val="24"/>
          <w:szCs w:val="24"/>
        </w:rPr>
        <w:t>pariwisata</w:t>
      </w:r>
      <w:proofErr w:type="spellEnd"/>
      <w:r w:rsidRPr="004C6C76">
        <w:rPr>
          <w:sz w:val="24"/>
          <w:szCs w:val="24"/>
        </w:rPr>
        <w:t xml:space="preserve"> yang </w:t>
      </w:r>
      <w:proofErr w:type="spellStart"/>
      <w:r w:rsidRPr="004C6C76">
        <w:rPr>
          <w:sz w:val="24"/>
          <w:szCs w:val="24"/>
        </w:rPr>
        <w:t>yang</w:t>
      </w:r>
      <w:proofErr w:type="spellEnd"/>
      <w:r w:rsidRPr="004C6C76">
        <w:rPr>
          <w:sz w:val="24"/>
          <w:szCs w:val="24"/>
        </w:rPr>
        <w:t xml:space="preserve"> </w:t>
      </w:r>
      <w:proofErr w:type="spellStart"/>
      <w:r w:rsidRPr="004C6C76">
        <w:rPr>
          <w:sz w:val="24"/>
          <w:szCs w:val="24"/>
        </w:rPr>
        <w:t>lebih</w:t>
      </w:r>
      <w:proofErr w:type="spellEnd"/>
      <w:r w:rsidRPr="004C6C76">
        <w:rPr>
          <w:sz w:val="24"/>
          <w:szCs w:val="24"/>
        </w:rPr>
        <w:t xml:space="preserve"> </w:t>
      </w:r>
      <w:proofErr w:type="spellStart"/>
      <w:r w:rsidRPr="004C6C76">
        <w:rPr>
          <w:sz w:val="24"/>
          <w:szCs w:val="24"/>
        </w:rPr>
        <w:t>bermakna</w:t>
      </w:r>
      <w:proofErr w:type="spellEnd"/>
      <w:r w:rsidRPr="004C6C76">
        <w:rPr>
          <w:sz w:val="24"/>
          <w:szCs w:val="24"/>
        </w:rPr>
        <w:t xml:space="preserve">. </w:t>
      </w:r>
    </w:p>
    <w:p w14:paraId="2FBA842E" w14:textId="77777777" w:rsidR="00B84EDC" w:rsidRDefault="00CD300B" w:rsidP="00B84EDC">
      <w:pPr>
        <w:ind w:left="426" w:firstLine="567"/>
        <w:jc w:val="both"/>
        <w:rPr>
          <w:sz w:val="24"/>
          <w:szCs w:val="24"/>
          <w:lang w:val="fi-FI"/>
        </w:rPr>
      </w:pPr>
      <w:r w:rsidRPr="00B84EDC">
        <w:rPr>
          <w:sz w:val="24"/>
          <w:szCs w:val="24"/>
          <w:lang w:val="fi-FI"/>
        </w:rPr>
        <w:t>Pemerintah dapat berkolaborasi dengan komunitas lokal, kelompok seniman, dan pengrajin untuk mengembangkan kebijakan yang sesuai dengan kebutuhan dan aspirasi mereka terkait keris sebagai ikon wisata. Ini dapat melibatkan dialog dan konsultasi yang luas dalam proses perencanaan kebijakan. Model kolaborasi ini secara tidak langsung dapat meningkatkan hubungan baik dan kerja sama sebagaimana peranan mereka semua sebagai pihak yang berkepentingan upaya meningkatkan pariwisata yang di mulai dengan persamaan persepsi tentang ikon baru pariwisata sumenep.</w:t>
      </w:r>
    </w:p>
    <w:p w14:paraId="3E6FC549" w14:textId="5CD6990E" w:rsidR="00CD300B" w:rsidRDefault="00CD300B" w:rsidP="00B84EDC">
      <w:pPr>
        <w:ind w:left="426" w:firstLine="567"/>
        <w:jc w:val="both"/>
        <w:rPr>
          <w:sz w:val="24"/>
          <w:szCs w:val="24"/>
          <w:lang w:val="fi-FI"/>
        </w:rPr>
      </w:pPr>
      <w:r w:rsidRPr="00B84EDC">
        <w:rPr>
          <w:sz w:val="24"/>
          <w:szCs w:val="24"/>
          <w:lang w:val="fi-FI"/>
        </w:rPr>
        <w:t>Dukungan pemerintah dalam mewujudkan wacana rebranding keris sebagai ikon baru pariwisata dapat diwujudkan melalui beberapa bentuk dukungan yang konkret dan strategis. Melalui kombinasi langkah-langkah ini, pemerintah dapat menciptakan lingkungan yang mendukung pengembangan keris sebagai ikon wisata daerah secara berkelanjutan dan merangsang pertumbuhan industri pariwisata yang berkaitan dengan keris.</w:t>
      </w:r>
    </w:p>
    <w:p w14:paraId="3F41E2A5" w14:textId="77777777" w:rsidR="00B84EDC" w:rsidRPr="00B84EDC" w:rsidRDefault="00B84EDC" w:rsidP="00B84EDC">
      <w:pPr>
        <w:ind w:left="426" w:firstLine="567"/>
        <w:jc w:val="both"/>
        <w:rPr>
          <w:sz w:val="24"/>
          <w:szCs w:val="24"/>
          <w:lang w:val="fi-FI"/>
        </w:rPr>
      </w:pPr>
    </w:p>
    <w:p w14:paraId="2D1623FD" w14:textId="77777777" w:rsidR="004C6C76" w:rsidRPr="004C6C76" w:rsidRDefault="004C6C76" w:rsidP="004C6C76">
      <w:pPr>
        <w:autoSpaceDE w:val="0"/>
        <w:autoSpaceDN w:val="0"/>
        <w:adjustRightInd w:val="0"/>
        <w:ind w:right="411"/>
        <w:jc w:val="both"/>
        <w:rPr>
          <w:b/>
          <w:bCs/>
          <w:sz w:val="24"/>
          <w:szCs w:val="24"/>
          <w:lang w:val="fi-FI"/>
        </w:rPr>
      </w:pPr>
      <w:r w:rsidRPr="004C6C76">
        <w:rPr>
          <w:b/>
          <w:bCs/>
          <w:sz w:val="24"/>
          <w:szCs w:val="24"/>
          <w:lang w:val="fi-FI"/>
        </w:rPr>
        <w:t>SIMPULAN DAN SARAN</w:t>
      </w:r>
    </w:p>
    <w:p w14:paraId="456F6219" w14:textId="77777777" w:rsidR="004C6C76" w:rsidRPr="00B84EDC" w:rsidRDefault="004C6C76" w:rsidP="00B84EDC">
      <w:pPr>
        <w:ind w:firstLine="567"/>
        <w:jc w:val="both"/>
        <w:rPr>
          <w:sz w:val="24"/>
          <w:szCs w:val="24"/>
          <w:lang w:val="fi-FI"/>
        </w:rPr>
      </w:pPr>
      <w:r w:rsidRPr="00B84EDC">
        <w:rPr>
          <w:sz w:val="24"/>
          <w:szCs w:val="24"/>
          <w:lang w:val="fi-FI"/>
        </w:rPr>
        <w:t xml:space="preserve">Dengan menerapkan langkah-langkah tertentu dalam strategi rebranding pariwisata Kabupaten Sumenep yang menggabungkan unsur-unsur budaya dan sejarah lokal, terutama seputar keris, dapat menciptakan citra destinasi wisata yang kuat dan unik. Penggunaan keris sebagai fokus rebranding pariwisata memberikan peluang besar bagi semua pihak terkait untuk memberikan perhatian serius terhadap wacana rebrending keris sebagai ikon pariwisata. Hal ini karena potensi besar keris untuk memperkuat identitas lokal dan meningkatkan daya tarik wisata. Mengadopsi logo keris dapat membantu Sumenep membangun citra diri sebagai pusat pariwisata yang terkait erat dengan tradisi keris. Hal ini dapat menarik wisatawan yang ingin mendapatkan pengalaman unik terkait dengan keris, seperti mengunjungi pameran, pembuatan, atau pertunjukan seni budaya yang melibatkan </w:t>
      </w:r>
      <w:r w:rsidRPr="00B84EDC">
        <w:rPr>
          <w:sz w:val="24"/>
          <w:szCs w:val="24"/>
          <w:lang w:val="fi-FI"/>
        </w:rPr>
        <w:lastRenderedPageBreak/>
        <w:t>keris. Penggunaan logo keris juga dapat membantu Sumenep membedakan diri mereka di pasar pariwisata global, memperkuat identitas budaya mereka, dan menarik minat wisatawan yang mencari pengalaman budaya dan sejarah yang khas. Dukungan pemerintah sangat penting dalam mewujudkan wacana rebranding keris sebagai ikon baru pariwisata. Hal ini dapat dilakukan melalui beberapa bentuk dukungan konkret dan strategis seperti pembuatan peraturan pemerintah daerah, sehingga menciptakan lingkungan yang mendukung pengembangan keris sebagai ikon wisata daerah secara berkelanjutan dan merangsang pertumbuhan industri pariwisata yang berkaitan dengan keris.</w:t>
      </w:r>
    </w:p>
    <w:p w14:paraId="5D1333F8" w14:textId="77777777" w:rsidR="004C6C76" w:rsidRPr="00B84EDC" w:rsidRDefault="004C6C76" w:rsidP="004C6C76">
      <w:pPr>
        <w:ind w:firstLine="720"/>
        <w:jc w:val="both"/>
        <w:rPr>
          <w:sz w:val="24"/>
          <w:szCs w:val="24"/>
          <w:lang w:val="fi-FI"/>
        </w:rPr>
      </w:pPr>
    </w:p>
    <w:p w14:paraId="44BD9798" w14:textId="77777777" w:rsidR="004C6C76" w:rsidRPr="00B84EDC" w:rsidRDefault="004C6C76" w:rsidP="004C6C76">
      <w:pPr>
        <w:jc w:val="both"/>
        <w:rPr>
          <w:b/>
          <w:bCs/>
          <w:sz w:val="24"/>
          <w:szCs w:val="24"/>
          <w:lang w:val="fi-FI"/>
        </w:rPr>
      </w:pPr>
      <w:r w:rsidRPr="00B84EDC">
        <w:rPr>
          <w:b/>
          <w:bCs/>
          <w:sz w:val="24"/>
          <w:szCs w:val="24"/>
          <w:lang w:val="fi-FI"/>
        </w:rPr>
        <w:t>SARAN DAN REKOMENDASI</w:t>
      </w:r>
    </w:p>
    <w:p w14:paraId="386D8EA4" w14:textId="77777777" w:rsidR="004C6C76" w:rsidRPr="00B84EDC" w:rsidRDefault="004C6C76" w:rsidP="00B84EDC">
      <w:pPr>
        <w:ind w:firstLine="567"/>
        <w:jc w:val="both"/>
        <w:rPr>
          <w:sz w:val="24"/>
          <w:szCs w:val="24"/>
          <w:lang w:val="fi-FI"/>
        </w:rPr>
      </w:pPr>
      <w:r w:rsidRPr="00B84EDC">
        <w:rPr>
          <w:sz w:val="24"/>
          <w:szCs w:val="24"/>
          <w:lang w:val="fi-FI"/>
        </w:rPr>
        <w:t>Dalam mewujudkan ikon keris sebagai brand wisata Kabupaten Sumenep, berikut adalah beberapa rekomendasi yang dapat disampaikan berdasarkan dapatan kajian yang telah dilakukan diantaranya; Pengembangan ikon keris sebagai brand wisata haruslah berkelanjutan dan terintegrasi dengan identitas budaya, sejarah, dan kekayaan lokal Sumenep. Konsep ini harus mencakup representasi nilai-nilai budaya, keindahan alam, serta pengalaman wisata yang unik. Kemudian, masyarakat setempat dan para pelaku wisata perlu diberikan penyuluhan dan edukasi tentang makna dan nilai-nilai yang terkandung dalam keris sebagai simbol budaya dan sejarah. Ini dapat dilakukan melalui workshop, seminar, atau program edukasi lainnya. Pemerintah daerah sebagai motor penggerak perubahan dan perbaikan dapat bekerja sama dengan pihak swasta, seperti perhotelan, restoran, dan agen perjalanan, untuk mengintegrasikan ikon keris ke dalam paket wisata, promosi, dan layanan lainnya. Meningkatkan kolaborasi dengan komunitas lokal seperti. Seniman, pengrajin, dan ahli budaya lokal dalam proses pengembangan dan promosi ikon keris akan membantu memastikan representasi yang autentik dan mendalam. Terakhir, Proses rebranding dan promosi ikon keris harus dievaluasi secara berkala untuk mengukur dampaknya terhadap pariwisata Sumenep. Pemantauan ini dapat membantu dalam menyesuaikan strategi promosi dan pengembangan lebih lanjut.</w:t>
      </w:r>
    </w:p>
    <w:p w14:paraId="207A114F" w14:textId="77777777" w:rsidR="00004265" w:rsidRPr="004C6C76" w:rsidRDefault="00004265" w:rsidP="00437B52">
      <w:pPr>
        <w:shd w:val="clear" w:color="auto" w:fill="FFFFFF"/>
        <w:ind w:firstLine="720"/>
        <w:jc w:val="both"/>
        <w:rPr>
          <w:sz w:val="24"/>
          <w:szCs w:val="24"/>
          <w:lang w:val="id-ID"/>
        </w:rPr>
      </w:pPr>
    </w:p>
    <w:p w14:paraId="05F6D2E7" w14:textId="77777777" w:rsidR="00004265" w:rsidRPr="004C6C76" w:rsidRDefault="00FA416B" w:rsidP="00437B52">
      <w:pPr>
        <w:shd w:val="clear" w:color="auto" w:fill="FFFFFF"/>
        <w:jc w:val="both"/>
        <w:rPr>
          <w:b/>
          <w:sz w:val="24"/>
          <w:szCs w:val="24"/>
          <w:lang w:val="id-ID"/>
        </w:rPr>
      </w:pPr>
      <w:r w:rsidRPr="004C6C76">
        <w:rPr>
          <w:b/>
          <w:sz w:val="24"/>
          <w:szCs w:val="24"/>
          <w:lang w:val="id-ID"/>
        </w:rPr>
        <w:t>DAFTAR PUSTAKA</w:t>
      </w:r>
    </w:p>
    <w:p w14:paraId="362D6134" w14:textId="77777777" w:rsidR="004C6C76" w:rsidRPr="004C6C76" w:rsidRDefault="004C6C76" w:rsidP="00E72950">
      <w:pPr>
        <w:widowControl w:val="0"/>
        <w:autoSpaceDE w:val="0"/>
        <w:autoSpaceDN w:val="0"/>
        <w:adjustRightInd w:val="0"/>
        <w:spacing w:after="120"/>
        <w:ind w:left="480" w:hanging="480"/>
        <w:jc w:val="both"/>
        <w:rPr>
          <w:noProof/>
          <w:sz w:val="24"/>
          <w:szCs w:val="24"/>
        </w:rPr>
      </w:pPr>
      <w:r w:rsidRPr="004C6C76">
        <w:rPr>
          <w:sz w:val="24"/>
          <w:szCs w:val="24"/>
        </w:rPr>
        <w:fldChar w:fldCharType="begin" w:fldLock="1"/>
      </w:r>
      <w:r w:rsidRPr="00B84EDC">
        <w:rPr>
          <w:sz w:val="24"/>
          <w:szCs w:val="24"/>
          <w:lang w:val="id-ID"/>
        </w:rPr>
        <w:instrText xml:space="preserve">ADDIN Mendeley Bibliography CSL_BIBLIOGRAPHY </w:instrText>
      </w:r>
      <w:r w:rsidRPr="004C6C76">
        <w:rPr>
          <w:sz w:val="24"/>
          <w:szCs w:val="24"/>
        </w:rPr>
        <w:fldChar w:fldCharType="separate"/>
      </w:r>
      <w:r w:rsidRPr="00B84EDC">
        <w:rPr>
          <w:noProof/>
          <w:sz w:val="24"/>
          <w:szCs w:val="24"/>
          <w:lang w:val="id-ID"/>
        </w:rPr>
        <w:t xml:space="preserve">Ahmad, R., Okechukwu, W., &amp; Shaari, H. (2022). </w:t>
      </w:r>
      <w:r w:rsidRPr="004C6C76">
        <w:rPr>
          <w:noProof/>
          <w:sz w:val="24"/>
          <w:szCs w:val="24"/>
        </w:rPr>
        <w:t xml:space="preserve">The Effect of Rebranding on Brand Loyalty: Brand Reputation As Mediator. </w:t>
      </w:r>
      <w:r w:rsidRPr="004C6C76">
        <w:rPr>
          <w:i/>
          <w:iCs/>
          <w:noProof/>
          <w:sz w:val="24"/>
          <w:szCs w:val="24"/>
        </w:rPr>
        <w:t>International Journal of Academic Research in Business and Social Sciences</w:t>
      </w:r>
      <w:r w:rsidRPr="004C6C76">
        <w:rPr>
          <w:noProof/>
          <w:sz w:val="24"/>
          <w:szCs w:val="24"/>
        </w:rPr>
        <w:t xml:space="preserve">, </w:t>
      </w:r>
      <w:r w:rsidRPr="004C6C76">
        <w:rPr>
          <w:i/>
          <w:iCs/>
          <w:noProof/>
          <w:sz w:val="24"/>
          <w:szCs w:val="24"/>
        </w:rPr>
        <w:t>12</w:t>
      </w:r>
      <w:r w:rsidRPr="004C6C76">
        <w:rPr>
          <w:noProof/>
          <w:sz w:val="24"/>
          <w:szCs w:val="24"/>
        </w:rPr>
        <w:t>(11). https://doi.org/10.6007/ijarbss/v12-i11/14581</w:t>
      </w:r>
    </w:p>
    <w:p w14:paraId="05F6E867" w14:textId="77777777" w:rsidR="004C6C76" w:rsidRPr="00B84EDC" w:rsidRDefault="004C6C76" w:rsidP="00E72950">
      <w:pPr>
        <w:widowControl w:val="0"/>
        <w:autoSpaceDE w:val="0"/>
        <w:autoSpaceDN w:val="0"/>
        <w:adjustRightInd w:val="0"/>
        <w:spacing w:after="120"/>
        <w:ind w:left="480" w:hanging="480"/>
        <w:jc w:val="both"/>
        <w:rPr>
          <w:noProof/>
          <w:sz w:val="24"/>
          <w:szCs w:val="24"/>
          <w:lang w:val="fi-FI"/>
        </w:rPr>
      </w:pPr>
      <w:r w:rsidRPr="004C6C76">
        <w:rPr>
          <w:noProof/>
          <w:sz w:val="24"/>
          <w:szCs w:val="24"/>
        </w:rPr>
        <w:t xml:space="preserve">Ahmed David Anugerah, Ahmad Walid Hujairi, Syamsul Arifin, Ach. Andiriyanto, Ahmad Ghufrony, &amp; Rachmad, T. H. (2023). Visualizing the Keris through a Documentary Video: A Initiative to Raise Awareness Among the Youth of Aeng Tong-Tong Village about the Keris of Sumenep. </w:t>
      </w:r>
      <w:r w:rsidRPr="00B84EDC">
        <w:rPr>
          <w:i/>
          <w:iCs/>
          <w:noProof/>
          <w:sz w:val="24"/>
          <w:szCs w:val="24"/>
          <w:lang w:val="fi-FI"/>
        </w:rPr>
        <w:t>Jurnal Spektrum Komunikasi</w:t>
      </w:r>
      <w:r w:rsidRPr="00B84EDC">
        <w:rPr>
          <w:noProof/>
          <w:sz w:val="24"/>
          <w:szCs w:val="24"/>
          <w:lang w:val="fi-FI"/>
        </w:rPr>
        <w:t xml:space="preserve">, </w:t>
      </w:r>
      <w:r w:rsidRPr="00B84EDC">
        <w:rPr>
          <w:i/>
          <w:iCs/>
          <w:noProof/>
          <w:sz w:val="24"/>
          <w:szCs w:val="24"/>
          <w:lang w:val="fi-FI"/>
        </w:rPr>
        <w:t>11</w:t>
      </w:r>
      <w:r w:rsidRPr="00B84EDC">
        <w:rPr>
          <w:noProof/>
          <w:sz w:val="24"/>
          <w:szCs w:val="24"/>
          <w:lang w:val="fi-FI"/>
        </w:rPr>
        <w:t>(4), 419–429. https://doi.org/10.37826/spektrum.v11i4.592</w:t>
      </w:r>
    </w:p>
    <w:p w14:paraId="6C3E6918" w14:textId="77777777" w:rsidR="004C6C76" w:rsidRPr="004C6C76" w:rsidRDefault="004C6C76" w:rsidP="00E72950">
      <w:pPr>
        <w:widowControl w:val="0"/>
        <w:autoSpaceDE w:val="0"/>
        <w:autoSpaceDN w:val="0"/>
        <w:adjustRightInd w:val="0"/>
        <w:spacing w:after="120"/>
        <w:ind w:left="480" w:hanging="480"/>
        <w:jc w:val="both"/>
        <w:rPr>
          <w:noProof/>
          <w:sz w:val="24"/>
          <w:szCs w:val="24"/>
        </w:rPr>
      </w:pPr>
      <w:r w:rsidRPr="00B84EDC">
        <w:rPr>
          <w:noProof/>
          <w:sz w:val="24"/>
          <w:szCs w:val="24"/>
          <w:lang w:val="fi-FI"/>
        </w:rPr>
        <w:t xml:space="preserve">Aribowo, W., Purwasito, A., Abdullah, W., &amp; Pitana, T. S. (2020). </w:t>
      </w:r>
      <w:r w:rsidRPr="004C6C76">
        <w:rPr>
          <w:i/>
          <w:iCs/>
          <w:noProof/>
          <w:sz w:val="24"/>
          <w:szCs w:val="24"/>
        </w:rPr>
        <w:t>Finding the Ethical Context of the Dragon Keris</w:t>
      </w:r>
      <w:r w:rsidRPr="004C6C76">
        <w:rPr>
          <w:noProof/>
          <w:sz w:val="24"/>
          <w:szCs w:val="24"/>
        </w:rPr>
        <w:t xml:space="preserve">. </w:t>
      </w:r>
      <w:r w:rsidRPr="004C6C76">
        <w:rPr>
          <w:i/>
          <w:iCs/>
          <w:noProof/>
          <w:sz w:val="24"/>
          <w:szCs w:val="24"/>
        </w:rPr>
        <w:t>421</w:t>
      </w:r>
      <w:r w:rsidRPr="004C6C76">
        <w:rPr>
          <w:noProof/>
          <w:sz w:val="24"/>
          <w:szCs w:val="24"/>
        </w:rPr>
        <w:t>(Icalc 2019), 293–302. https://doi.org/10.2991/assehr.k.200323.035</w:t>
      </w:r>
    </w:p>
    <w:p w14:paraId="3152A7F8" w14:textId="77777777" w:rsidR="004C6C76" w:rsidRPr="004C6C76" w:rsidRDefault="004C6C76" w:rsidP="00E72950">
      <w:pPr>
        <w:widowControl w:val="0"/>
        <w:autoSpaceDE w:val="0"/>
        <w:autoSpaceDN w:val="0"/>
        <w:adjustRightInd w:val="0"/>
        <w:spacing w:after="120"/>
        <w:ind w:left="480" w:hanging="480"/>
        <w:jc w:val="both"/>
        <w:rPr>
          <w:noProof/>
          <w:sz w:val="24"/>
          <w:szCs w:val="24"/>
        </w:rPr>
      </w:pPr>
      <w:r w:rsidRPr="004C6C76">
        <w:rPr>
          <w:noProof/>
          <w:sz w:val="24"/>
          <w:szCs w:val="24"/>
        </w:rPr>
        <w:t xml:space="preserve">Asih, P. S. H., Purwasito, A., Warto, W., &amp; Pitana, T. S. (2023). </w:t>
      </w:r>
      <w:r w:rsidRPr="004C6C76">
        <w:rPr>
          <w:i/>
          <w:iCs/>
          <w:noProof/>
          <w:sz w:val="24"/>
          <w:szCs w:val="24"/>
        </w:rPr>
        <w:t>Keris and Discourse of Javanese Identity</w:t>
      </w:r>
      <w:r w:rsidRPr="004C6C76">
        <w:rPr>
          <w:noProof/>
          <w:sz w:val="24"/>
          <w:szCs w:val="24"/>
        </w:rPr>
        <w:t xml:space="preserve"> (Issue Prasasti). Atlantis Press SARL. https://doi.org/10.2991/978-2-38476-162-3_33</w:t>
      </w:r>
    </w:p>
    <w:p w14:paraId="4B029E73" w14:textId="77777777" w:rsidR="004C6C76" w:rsidRPr="004C6C76" w:rsidRDefault="004C6C76" w:rsidP="00E72950">
      <w:pPr>
        <w:widowControl w:val="0"/>
        <w:autoSpaceDE w:val="0"/>
        <w:autoSpaceDN w:val="0"/>
        <w:adjustRightInd w:val="0"/>
        <w:spacing w:after="120"/>
        <w:ind w:left="480" w:hanging="480"/>
        <w:jc w:val="both"/>
        <w:rPr>
          <w:noProof/>
          <w:sz w:val="24"/>
          <w:szCs w:val="24"/>
        </w:rPr>
      </w:pPr>
      <w:r w:rsidRPr="004C6C76">
        <w:rPr>
          <w:noProof/>
          <w:sz w:val="24"/>
          <w:szCs w:val="24"/>
        </w:rPr>
        <w:t xml:space="preserve">Atulkar, S. (2020). Brand trust and brand loyalty in mall shoppers. </w:t>
      </w:r>
      <w:r w:rsidRPr="004C6C76">
        <w:rPr>
          <w:i/>
          <w:iCs/>
          <w:noProof/>
          <w:sz w:val="24"/>
          <w:szCs w:val="24"/>
        </w:rPr>
        <w:t>Marketing Intelligence and Planning</w:t>
      </w:r>
      <w:r w:rsidRPr="004C6C76">
        <w:rPr>
          <w:noProof/>
          <w:sz w:val="24"/>
          <w:szCs w:val="24"/>
        </w:rPr>
        <w:t xml:space="preserve">, </w:t>
      </w:r>
      <w:r w:rsidRPr="004C6C76">
        <w:rPr>
          <w:i/>
          <w:iCs/>
          <w:noProof/>
          <w:sz w:val="24"/>
          <w:szCs w:val="24"/>
        </w:rPr>
        <w:t>38</w:t>
      </w:r>
      <w:r w:rsidRPr="004C6C76">
        <w:rPr>
          <w:noProof/>
          <w:sz w:val="24"/>
          <w:szCs w:val="24"/>
        </w:rPr>
        <w:t>(5), 559–572. https://doi.org/10.1108/MIP-02-2019-0095</w:t>
      </w:r>
    </w:p>
    <w:p w14:paraId="3E8574F3" w14:textId="77777777" w:rsidR="004C6C76" w:rsidRPr="004C6C76" w:rsidRDefault="004C6C76" w:rsidP="004C6C76">
      <w:pPr>
        <w:widowControl w:val="0"/>
        <w:autoSpaceDE w:val="0"/>
        <w:autoSpaceDN w:val="0"/>
        <w:adjustRightInd w:val="0"/>
        <w:spacing w:after="120"/>
        <w:ind w:left="480" w:hanging="480"/>
        <w:jc w:val="both"/>
        <w:rPr>
          <w:noProof/>
          <w:sz w:val="24"/>
          <w:szCs w:val="24"/>
        </w:rPr>
      </w:pPr>
      <w:r w:rsidRPr="004C6C76">
        <w:rPr>
          <w:noProof/>
          <w:sz w:val="24"/>
          <w:szCs w:val="24"/>
        </w:rPr>
        <w:lastRenderedPageBreak/>
        <w:t xml:space="preserve">Busetto, L., Wick, W., &amp; Gumbinger, C. (2020). How to use and assess qualitative research methods. </w:t>
      </w:r>
      <w:r w:rsidRPr="004C6C76">
        <w:rPr>
          <w:i/>
          <w:iCs/>
          <w:noProof/>
          <w:sz w:val="24"/>
          <w:szCs w:val="24"/>
        </w:rPr>
        <w:t>Neurological Research and Practice</w:t>
      </w:r>
      <w:r w:rsidRPr="004C6C76">
        <w:rPr>
          <w:noProof/>
          <w:sz w:val="24"/>
          <w:szCs w:val="24"/>
        </w:rPr>
        <w:t xml:space="preserve">, </w:t>
      </w:r>
      <w:r w:rsidRPr="004C6C76">
        <w:rPr>
          <w:i/>
          <w:iCs/>
          <w:noProof/>
          <w:sz w:val="24"/>
          <w:szCs w:val="24"/>
        </w:rPr>
        <w:t>2</w:t>
      </w:r>
      <w:r w:rsidRPr="004C6C76">
        <w:rPr>
          <w:noProof/>
          <w:sz w:val="24"/>
          <w:szCs w:val="24"/>
        </w:rPr>
        <w:t>(1). https://doi.org/10.1186/s42466-020-00059-z</w:t>
      </w:r>
    </w:p>
    <w:p w14:paraId="20E45995" w14:textId="77777777" w:rsidR="004C6C76" w:rsidRPr="004C6C76" w:rsidRDefault="004C6C76" w:rsidP="004C6C76">
      <w:pPr>
        <w:widowControl w:val="0"/>
        <w:autoSpaceDE w:val="0"/>
        <w:autoSpaceDN w:val="0"/>
        <w:adjustRightInd w:val="0"/>
        <w:spacing w:after="120"/>
        <w:ind w:left="480" w:hanging="480"/>
        <w:jc w:val="both"/>
        <w:rPr>
          <w:noProof/>
          <w:sz w:val="24"/>
          <w:szCs w:val="24"/>
        </w:rPr>
      </w:pPr>
      <w:r w:rsidRPr="004C6C76">
        <w:rPr>
          <w:noProof/>
          <w:sz w:val="24"/>
          <w:szCs w:val="24"/>
        </w:rPr>
        <w:t xml:space="preserve">Hakala, U., Lemmetyinen, A., &amp; Nieminen, L. (2020). Rebranding a “rather strange, definitely unique” city via co-creation with its residents. </w:t>
      </w:r>
      <w:r w:rsidRPr="004C6C76">
        <w:rPr>
          <w:i/>
          <w:iCs/>
          <w:noProof/>
          <w:sz w:val="24"/>
          <w:szCs w:val="24"/>
        </w:rPr>
        <w:t>Place Branding and Public Diplomacy</w:t>
      </w:r>
      <w:r w:rsidRPr="004C6C76">
        <w:rPr>
          <w:noProof/>
          <w:sz w:val="24"/>
          <w:szCs w:val="24"/>
        </w:rPr>
        <w:t xml:space="preserve">, </w:t>
      </w:r>
      <w:r w:rsidRPr="004C6C76">
        <w:rPr>
          <w:i/>
          <w:iCs/>
          <w:noProof/>
          <w:sz w:val="24"/>
          <w:szCs w:val="24"/>
        </w:rPr>
        <w:t>16</w:t>
      </w:r>
      <w:r w:rsidRPr="004C6C76">
        <w:rPr>
          <w:noProof/>
          <w:sz w:val="24"/>
          <w:szCs w:val="24"/>
        </w:rPr>
        <w:t>(4), 316–325. https://doi.org/10.1057/s41254-020-00173-4</w:t>
      </w:r>
    </w:p>
    <w:p w14:paraId="734D71A8" w14:textId="77777777" w:rsidR="004C6C76" w:rsidRPr="004C6C76" w:rsidRDefault="004C6C76" w:rsidP="004C6C76">
      <w:pPr>
        <w:widowControl w:val="0"/>
        <w:autoSpaceDE w:val="0"/>
        <w:autoSpaceDN w:val="0"/>
        <w:adjustRightInd w:val="0"/>
        <w:spacing w:after="120"/>
        <w:ind w:left="480" w:hanging="480"/>
        <w:jc w:val="both"/>
        <w:rPr>
          <w:noProof/>
          <w:sz w:val="24"/>
          <w:szCs w:val="24"/>
        </w:rPr>
      </w:pPr>
      <w:r w:rsidRPr="004C6C76">
        <w:rPr>
          <w:noProof/>
          <w:sz w:val="24"/>
          <w:szCs w:val="24"/>
        </w:rPr>
        <w:t xml:space="preserve">Haque, A. K. M. B., Bhushan, B., &amp; Dhiman, G. (2022). Conceptualizing smart city applications: Requirements, architecture, security issues, and emerging trends. </w:t>
      </w:r>
      <w:r w:rsidRPr="004C6C76">
        <w:rPr>
          <w:i/>
          <w:iCs/>
          <w:noProof/>
          <w:sz w:val="24"/>
          <w:szCs w:val="24"/>
        </w:rPr>
        <w:t>Expert Systems</w:t>
      </w:r>
      <w:r w:rsidRPr="004C6C76">
        <w:rPr>
          <w:noProof/>
          <w:sz w:val="24"/>
          <w:szCs w:val="24"/>
        </w:rPr>
        <w:t xml:space="preserve">, </w:t>
      </w:r>
      <w:r w:rsidRPr="004C6C76">
        <w:rPr>
          <w:i/>
          <w:iCs/>
          <w:noProof/>
          <w:sz w:val="24"/>
          <w:szCs w:val="24"/>
        </w:rPr>
        <w:t>39</w:t>
      </w:r>
      <w:r w:rsidRPr="004C6C76">
        <w:rPr>
          <w:noProof/>
          <w:sz w:val="24"/>
          <w:szCs w:val="24"/>
        </w:rPr>
        <w:t>(5), 1–23. https://doi.org/10.1111/exsy.12753</w:t>
      </w:r>
    </w:p>
    <w:p w14:paraId="7D0E33A3" w14:textId="77777777" w:rsidR="004C6C76" w:rsidRPr="004C6C76" w:rsidRDefault="004C6C76" w:rsidP="004C6C76">
      <w:pPr>
        <w:widowControl w:val="0"/>
        <w:autoSpaceDE w:val="0"/>
        <w:autoSpaceDN w:val="0"/>
        <w:adjustRightInd w:val="0"/>
        <w:spacing w:after="120"/>
        <w:ind w:left="480" w:hanging="480"/>
        <w:jc w:val="both"/>
        <w:rPr>
          <w:noProof/>
          <w:sz w:val="24"/>
          <w:szCs w:val="24"/>
        </w:rPr>
      </w:pPr>
      <w:r w:rsidRPr="004C6C76">
        <w:rPr>
          <w:noProof/>
          <w:sz w:val="24"/>
          <w:szCs w:val="24"/>
        </w:rPr>
        <w:t xml:space="preserve">Honey-Rosés, J., Anguelovski, I., Chireh, V. K., Daher, C., Konijnendijk van den Bosch, C., Litt, J. S., Mawani, V., McCall, M. K., Orellana, A., Oscilowicz, E., Sánchez, U., Senbel, M., Tan, X., Villagomez, E., Zapata, O., &amp; Nieuwenhuijsen, M. J. (2021). The impact of COVID-19 on public space: an early review of the emerging questions–design, perceptions and inequities. </w:t>
      </w:r>
      <w:r w:rsidRPr="004C6C76">
        <w:rPr>
          <w:i/>
          <w:iCs/>
          <w:noProof/>
          <w:sz w:val="24"/>
          <w:szCs w:val="24"/>
        </w:rPr>
        <w:t>Cities and Health</w:t>
      </w:r>
      <w:r w:rsidRPr="004C6C76">
        <w:rPr>
          <w:noProof/>
          <w:sz w:val="24"/>
          <w:szCs w:val="24"/>
        </w:rPr>
        <w:t xml:space="preserve">, </w:t>
      </w:r>
      <w:r w:rsidRPr="004C6C76">
        <w:rPr>
          <w:i/>
          <w:iCs/>
          <w:noProof/>
          <w:sz w:val="24"/>
          <w:szCs w:val="24"/>
        </w:rPr>
        <w:t>5</w:t>
      </w:r>
      <w:r w:rsidRPr="004C6C76">
        <w:rPr>
          <w:noProof/>
          <w:sz w:val="24"/>
          <w:szCs w:val="24"/>
        </w:rPr>
        <w:t>(sup1), S263–S279. https://doi.org/10.1080/23748834.2020.1780074</w:t>
      </w:r>
    </w:p>
    <w:p w14:paraId="24DFECED" w14:textId="77777777" w:rsidR="004C6C76" w:rsidRPr="004C6C76" w:rsidRDefault="004C6C76" w:rsidP="004C6C76">
      <w:pPr>
        <w:widowControl w:val="0"/>
        <w:autoSpaceDE w:val="0"/>
        <w:autoSpaceDN w:val="0"/>
        <w:adjustRightInd w:val="0"/>
        <w:spacing w:after="120"/>
        <w:ind w:left="480" w:hanging="480"/>
        <w:jc w:val="both"/>
        <w:rPr>
          <w:noProof/>
          <w:sz w:val="24"/>
          <w:szCs w:val="24"/>
        </w:rPr>
      </w:pPr>
      <w:r w:rsidRPr="004C6C76">
        <w:rPr>
          <w:noProof/>
          <w:sz w:val="24"/>
          <w:szCs w:val="24"/>
        </w:rPr>
        <w:t xml:space="preserve">Joseph, A., Gupta, S., Wang, Y. C., &amp; Schoefer, K. (2021). Corporate rebranding: An internal perspective. </w:t>
      </w:r>
      <w:r w:rsidRPr="004C6C76">
        <w:rPr>
          <w:i/>
          <w:iCs/>
          <w:noProof/>
          <w:sz w:val="24"/>
          <w:szCs w:val="24"/>
        </w:rPr>
        <w:t>Journal of Business Research</w:t>
      </w:r>
      <w:r w:rsidRPr="004C6C76">
        <w:rPr>
          <w:noProof/>
          <w:sz w:val="24"/>
          <w:szCs w:val="24"/>
        </w:rPr>
        <w:t xml:space="preserve">, </w:t>
      </w:r>
      <w:r w:rsidRPr="004C6C76">
        <w:rPr>
          <w:i/>
          <w:iCs/>
          <w:noProof/>
          <w:sz w:val="24"/>
          <w:szCs w:val="24"/>
        </w:rPr>
        <w:t>130</w:t>
      </w:r>
      <w:r w:rsidRPr="004C6C76">
        <w:rPr>
          <w:noProof/>
          <w:sz w:val="24"/>
          <w:szCs w:val="24"/>
        </w:rPr>
        <w:t>(April), 709–723. https://doi.org/10.1016/j.jbusres.2020.04.020</w:t>
      </w:r>
    </w:p>
    <w:p w14:paraId="3D910B8D" w14:textId="77777777" w:rsidR="004C6C76" w:rsidRPr="004C6C76" w:rsidRDefault="004C6C76" w:rsidP="004C6C76">
      <w:pPr>
        <w:widowControl w:val="0"/>
        <w:autoSpaceDE w:val="0"/>
        <w:autoSpaceDN w:val="0"/>
        <w:adjustRightInd w:val="0"/>
        <w:spacing w:after="120"/>
        <w:ind w:left="480" w:hanging="480"/>
        <w:jc w:val="both"/>
        <w:rPr>
          <w:noProof/>
          <w:sz w:val="24"/>
          <w:szCs w:val="24"/>
        </w:rPr>
      </w:pPr>
      <w:r w:rsidRPr="004C6C76">
        <w:rPr>
          <w:noProof/>
          <w:sz w:val="24"/>
          <w:szCs w:val="24"/>
        </w:rPr>
        <w:t xml:space="preserve">Marques, C., da Silva, R. V., Davcik, N. S., &amp; Faria, R. T. (2020). The role of brand equity in a new rebranding strategy of a private label brand. </w:t>
      </w:r>
      <w:r w:rsidRPr="004C6C76">
        <w:rPr>
          <w:i/>
          <w:iCs/>
          <w:noProof/>
          <w:sz w:val="24"/>
          <w:szCs w:val="24"/>
        </w:rPr>
        <w:t>Journal of Business Research</w:t>
      </w:r>
      <w:r w:rsidRPr="004C6C76">
        <w:rPr>
          <w:noProof/>
          <w:sz w:val="24"/>
          <w:szCs w:val="24"/>
        </w:rPr>
        <w:t xml:space="preserve">, </w:t>
      </w:r>
      <w:r w:rsidRPr="004C6C76">
        <w:rPr>
          <w:i/>
          <w:iCs/>
          <w:noProof/>
          <w:sz w:val="24"/>
          <w:szCs w:val="24"/>
        </w:rPr>
        <w:t>117</w:t>
      </w:r>
      <w:r w:rsidRPr="004C6C76">
        <w:rPr>
          <w:noProof/>
          <w:sz w:val="24"/>
          <w:szCs w:val="24"/>
        </w:rPr>
        <w:t>(June), 497–507. https://doi.org/10.1016/j.jbusres.2020.06.022</w:t>
      </w:r>
    </w:p>
    <w:p w14:paraId="0074F6B2" w14:textId="77777777" w:rsidR="004C6C76" w:rsidRPr="004C6C76" w:rsidRDefault="004C6C76" w:rsidP="004C6C76">
      <w:pPr>
        <w:widowControl w:val="0"/>
        <w:autoSpaceDE w:val="0"/>
        <w:autoSpaceDN w:val="0"/>
        <w:adjustRightInd w:val="0"/>
        <w:spacing w:after="120"/>
        <w:ind w:left="480" w:hanging="480"/>
        <w:jc w:val="both"/>
        <w:rPr>
          <w:noProof/>
          <w:sz w:val="24"/>
          <w:szCs w:val="24"/>
        </w:rPr>
      </w:pPr>
      <w:r w:rsidRPr="00B84EDC">
        <w:rPr>
          <w:noProof/>
          <w:sz w:val="24"/>
          <w:szCs w:val="24"/>
          <w:lang w:val="fi-FI"/>
        </w:rPr>
        <w:t xml:space="preserve">Ngoc, Nguyen Minh &amp; Tien, N. H. (2021). </w:t>
      </w:r>
      <w:r w:rsidRPr="004C6C76">
        <w:rPr>
          <w:noProof/>
          <w:sz w:val="24"/>
          <w:szCs w:val="24"/>
        </w:rPr>
        <w:t xml:space="preserve">Branding Strategy for Gamuda Land Real Estate Developer in Ho Chi Minh City Vietnam. Celadon City Project Change management View project E-learning, E-government, E-business View project. </w:t>
      </w:r>
      <w:r w:rsidRPr="004C6C76">
        <w:rPr>
          <w:i/>
          <w:iCs/>
          <w:noProof/>
          <w:sz w:val="24"/>
          <w:szCs w:val="24"/>
        </w:rPr>
        <w:t>Psychology and Education</w:t>
      </w:r>
      <w:r w:rsidRPr="004C6C76">
        <w:rPr>
          <w:noProof/>
          <w:sz w:val="24"/>
          <w:szCs w:val="24"/>
        </w:rPr>
        <w:t xml:space="preserve">, </w:t>
      </w:r>
      <w:r w:rsidRPr="004C6C76">
        <w:rPr>
          <w:i/>
          <w:iCs/>
          <w:noProof/>
          <w:sz w:val="24"/>
          <w:szCs w:val="24"/>
        </w:rPr>
        <w:t>March</w:t>
      </w:r>
      <w:r w:rsidRPr="004C6C76">
        <w:rPr>
          <w:noProof/>
          <w:sz w:val="24"/>
          <w:szCs w:val="24"/>
        </w:rPr>
        <w:t>. https://www.researchgate.net/publication/352834131</w:t>
      </w:r>
    </w:p>
    <w:p w14:paraId="2228AF4E" w14:textId="77777777" w:rsidR="004C6C76" w:rsidRPr="004C6C76" w:rsidRDefault="004C6C76" w:rsidP="004C6C76">
      <w:pPr>
        <w:widowControl w:val="0"/>
        <w:autoSpaceDE w:val="0"/>
        <w:autoSpaceDN w:val="0"/>
        <w:adjustRightInd w:val="0"/>
        <w:spacing w:after="120"/>
        <w:ind w:left="480" w:hanging="480"/>
        <w:jc w:val="both"/>
        <w:rPr>
          <w:noProof/>
          <w:sz w:val="24"/>
          <w:szCs w:val="24"/>
        </w:rPr>
      </w:pPr>
      <w:r w:rsidRPr="004C6C76">
        <w:rPr>
          <w:noProof/>
          <w:sz w:val="24"/>
          <w:szCs w:val="24"/>
        </w:rPr>
        <w:t xml:space="preserve">Noori, N., Hoppe, T., &amp; de Jong, M. (2020). Classifying pathways for smart city development: Comparing design, governance and implementation in Amsterdam, Barcelona, Dubai, and Abu Dhabi. </w:t>
      </w:r>
      <w:r w:rsidRPr="004C6C76">
        <w:rPr>
          <w:i/>
          <w:iCs/>
          <w:noProof/>
          <w:sz w:val="24"/>
          <w:szCs w:val="24"/>
        </w:rPr>
        <w:t>Sustainability (Switzerland)</w:t>
      </w:r>
      <w:r w:rsidRPr="004C6C76">
        <w:rPr>
          <w:noProof/>
          <w:sz w:val="24"/>
          <w:szCs w:val="24"/>
        </w:rPr>
        <w:t xml:space="preserve">, </w:t>
      </w:r>
      <w:r w:rsidRPr="004C6C76">
        <w:rPr>
          <w:i/>
          <w:iCs/>
          <w:noProof/>
          <w:sz w:val="24"/>
          <w:szCs w:val="24"/>
        </w:rPr>
        <w:t>12</w:t>
      </w:r>
      <w:r w:rsidRPr="004C6C76">
        <w:rPr>
          <w:noProof/>
          <w:sz w:val="24"/>
          <w:szCs w:val="24"/>
        </w:rPr>
        <w:t>(10). https://doi.org/10.3390/SU12104030</w:t>
      </w:r>
    </w:p>
    <w:p w14:paraId="0DDA165C" w14:textId="77777777" w:rsidR="004C6C76" w:rsidRPr="004C6C76" w:rsidRDefault="004C6C76" w:rsidP="004C6C76">
      <w:pPr>
        <w:widowControl w:val="0"/>
        <w:autoSpaceDE w:val="0"/>
        <w:autoSpaceDN w:val="0"/>
        <w:adjustRightInd w:val="0"/>
        <w:spacing w:after="120"/>
        <w:ind w:left="480" w:hanging="480"/>
        <w:jc w:val="both"/>
        <w:rPr>
          <w:noProof/>
          <w:sz w:val="24"/>
          <w:szCs w:val="24"/>
        </w:rPr>
      </w:pPr>
      <w:r w:rsidRPr="004C6C76">
        <w:rPr>
          <w:noProof/>
          <w:sz w:val="24"/>
          <w:szCs w:val="24"/>
        </w:rPr>
        <w:t xml:space="preserve">Rahmadhani, Noviana Dwi &amp; Fajar, M. I. (2023). </w:t>
      </w:r>
      <w:r w:rsidRPr="004C6C76">
        <w:rPr>
          <w:i/>
          <w:iCs/>
          <w:noProof/>
          <w:sz w:val="24"/>
          <w:szCs w:val="24"/>
        </w:rPr>
        <w:t>REGIONAL GOVERNMENT STRATEGIES TO PRESERVE THE KERIS INDUSTRY</w:t>
      </w:r>
      <w:r w:rsidRPr="004C6C76">
        <w:rPr>
          <w:noProof/>
          <w:sz w:val="24"/>
          <w:szCs w:val="24"/>
        </w:rPr>
        <w:t xml:space="preserve">. </w:t>
      </w:r>
      <w:r w:rsidRPr="004C6C76">
        <w:rPr>
          <w:i/>
          <w:iCs/>
          <w:noProof/>
          <w:sz w:val="24"/>
          <w:szCs w:val="24"/>
        </w:rPr>
        <w:t>6</w:t>
      </w:r>
      <w:r w:rsidRPr="004C6C76">
        <w:rPr>
          <w:noProof/>
          <w:sz w:val="24"/>
          <w:szCs w:val="24"/>
        </w:rPr>
        <w:t>(1), 51–77.</w:t>
      </w:r>
    </w:p>
    <w:p w14:paraId="0298904B" w14:textId="77777777" w:rsidR="004C6C76" w:rsidRPr="004C6C76" w:rsidRDefault="004C6C76" w:rsidP="004C6C76">
      <w:pPr>
        <w:widowControl w:val="0"/>
        <w:autoSpaceDE w:val="0"/>
        <w:autoSpaceDN w:val="0"/>
        <w:adjustRightInd w:val="0"/>
        <w:spacing w:after="120"/>
        <w:ind w:left="480" w:hanging="480"/>
        <w:jc w:val="both"/>
        <w:rPr>
          <w:noProof/>
          <w:sz w:val="24"/>
          <w:szCs w:val="24"/>
        </w:rPr>
      </w:pPr>
      <w:r w:rsidRPr="004C6C76">
        <w:rPr>
          <w:noProof/>
          <w:sz w:val="24"/>
          <w:szCs w:val="24"/>
        </w:rPr>
        <w:t xml:space="preserve">Sharma, P., Davcik, N. S., &amp; Pillai, K. G. (2016). Product innovation as a mediator in the impact of R&amp;D expenditure and brand equity on marketing performance. </w:t>
      </w:r>
      <w:r w:rsidRPr="004C6C76">
        <w:rPr>
          <w:i/>
          <w:iCs/>
          <w:noProof/>
          <w:sz w:val="24"/>
          <w:szCs w:val="24"/>
        </w:rPr>
        <w:t>Journal of Business Research</w:t>
      </w:r>
      <w:r w:rsidRPr="004C6C76">
        <w:rPr>
          <w:noProof/>
          <w:sz w:val="24"/>
          <w:szCs w:val="24"/>
        </w:rPr>
        <w:t xml:space="preserve">, </w:t>
      </w:r>
      <w:r w:rsidRPr="004C6C76">
        <w:rPr>
          <w:i/>
          <w:iCs/>
          <w:noProof/>
          <w:sz w:val="24"/>
          <w:szCs w:val="24"/>
        </w:rPr>
        <w:t>69</w:t>
      </w:r>
      <w:r w:rsidRPr="004C6C76">
        <w:rPr>
          <w:noProof/>
          <w:sz w:val="24"/>
          <w:szCs w:val="24"/>
        </w:rPr>
        <w:t>(12), 5662–5669. https://doi.org/10.1016/j.jbusres.2016.03.074</w:t>
      </w:r>
    </w:p>
    <w:p w14:paraId="31E4464E" w14:textId="77777777" w:rsidR="004C6C76" w:rsidRPr="004C6C76" w:rsidRDefault="004C6C76" w:rsidP="004C6C76">
      <w:pPr>
        <w:widowControl w:val="0"/>
        <w:autoSpaceDE w:val="0"/>
        <w:autoSpaceDN w:val="0"/>
        <w:adjustRightInd w:val="0"/>
        <w:spacing w:after="120"/>
        <w:ind w:left="480" w:hanging="480"/>
        <w:jc w:val="both"/>
        <w:rPr>
          <w:noProof/>
          <w:sz w:val="24"/>
          <w:szCs w:val="24"/>
        </w:rPr>
      </w:pPr>
      <w:r w:rsidRPr="004C6C76">
        <w:rPr>
          <w:noProof/>
          <w:sz w:val="24"/>
          <w:szCs w:val="24"/>
        </w:rPr>
        <w:t xml:space="preserve">Utomo, A. B. (2002). </w:t>
      </w:r>
      <w:r w:rsidRPr="004C6C76">
        <w:rPr>
          <w:i/>
          <w:iCs/>
          <w:noProof/>
          <w:sz w:val="24"/>
          <w:szCs w:val="24"/>
        </w:rPr>
        <w:t>Reimagining_City_Identities_in_Globalisation_A_Con</w:t>
      </w:r>
      <w:r w:rsidRPr="004C6C76">
        <w:rPr>
          <w:noProof/>
          <w:sz w:val="24"/>
          <w:szCs w:val="24"/>
        </w:rPr>
        <w:t>. 33–48.</w:t>
      </w:r>
    </w:p>
    <w:p w14:paraId="1D69F140" w14:textId="77777777" w:rsidR="004C6C76" w:rsidRPr="004C6C76" w:rsidRDefault="004C6C76" w:rsidP="004C6C76">
      <w:pPr>
        <w:widowControl w:val="0"/>
        <w:autoSpaceDE w:val="0"/>
        <w:autoSpaceDN w:val="0"/>
        <w:adjustRightInd w:val="0"/>
        <w:spacing w:after="120"/>
        <w:ind w:left="480" w:hanging="480"/>
        <w:jc w:val="both"/>
        <w:rPr>
          <w:noProof/>
          <w:sz w:val="24"/>
          <w:szCs w:val="24"/>
        </w:rPr>
      </w:pPr>
      <w:r w:rsidRPr="004C6C76">
        <w:rPr>
          <w:noProof/>
          <w:sz w:val="24"/>
          <w:szCs w:val="24"/>
        </w:rPr>
        <w:t xml:space="preserve">Wibawa, A. P., Handayani, A. N., Rukantala, M. R. M., Ferdyan, M., Budi, L. A. P., Utama, A. B. P., &amp; Dwiyanto, F. A. (2024). Decoding and preserving Indonesia’s iconic Keris via A CNN-based classification. </w:t>
      </w:r>
      <w:r w:rsidRPr="004C6C76">
        <w:rPr>
          <w:i/>
          <w:iCs/>
          <w:noProof/>
          <w:sz w:val="24"/>
          <w:szCs w:val="24"/>
        </w:rPr>
        <w:t>Telematics and Informatics Reports</w:t>
      </w:r>
      <w:r w:rsidRPr="004C6C76">
        <w:rPr>
          <w:noProof/>
          <w:sz w:val="24"/>
          <w:szCs w:val="24"/>
        </w:rPr>
        <w:t xml:space="preserve">, </w:t>
      </w:r>
      <w:r w:rsidRPr="004C6C76">
        <w:rPr>
          <w:i/>
          <w:iCs/>
          <w:noProof/>
          <w:sz w:val="24"/>
          <w:szCs w:val="24"/>
        </w:rPr>
        <w:t>13</w:t>
      </w:r>
      <w:r w:rsidRPr="004C6C76">
        <w:rPr>
          <w:noProof/>
          <w:sz w:val="24"/>
          <w:szCs w:val="24"/>
        </w:rPr>
        <w:t>(December 2023), 100120. https://doi.org/10.1016/j.teler.2024.100120</w:t>
      </w:r>
    </w:p>
    <w:p w14:paraId="0458DAFD" w14:textId="77777777" w:rsidR="004C6C76" w:rsidRPr="004C6C76" w:rsidRDefault="004C6C76" w:rsidP="004C6C76">
      <w:pPr>
        <w:widowControl w:val="0"/>
        <w:autoSpaceDE w:val="0"/>
        <w:autoSpaceDN w:val="0"/>
        <w:adjustRightInd w:val="0"/>
        <w:spacing w:after="120"/>
        <w:ind w:left="480" w:hanging="480"/>
        <w:jc w:val="both"/>
        <w:rPr>
          <w:noProof/>
          <w:sz w:val="24"/>
          <w:szCs w:val="24"/>
        </w:rPr>
      </w:pPr>
      <w:r w:rsidRPr="004C6C76">
        <w:rPr>
          <w:noProof/>
          <w:sz w:val="24"/>
          <w:szCs w:val="24"/>
        </w:rPr>
        <w:t xml:space="preserve">Yusof, N. A., Haron, H. H., Keng, L. K., &amp; Mamat, M. (2022). The Philosophy of Keris Design in Malay Civilization. </w:t>
      </w:r>
      <w:r w:rsidRPr="004C6C76">
        <w:rPr>
          <w:i/>
          <w:iCs/>
          <w:noProof/>
          <w:sz w:val="24"/>
          <w:szCs w:val="24"/>
        </w:rPr>
        <w:t>International Journal of Academic Research in Business and Social Sciences</w:t>
      </w:r>
      <w:r w:rsidRPr="004C6C76">
        <w:rPr>
          <w:noProof/>
          <w:sz w:val="24"/>
          <w:szCs w:val="24"/>
        </w:rPr>
        <w:t xml:space="preserve">, </w:t>
      </w:r>
      <w:r w:rsidRPr="004C6C76">
        <w:rPr>
          <w:i/>
          <w:iCs/>
          <w:noProof/>
          <w:sz w:val="24"/>
          <w:szCs w:val="24"/>
        </w:rPr>
        <w:t>12</w:t>
      </w:r>
      <w:r w:rsidRPr="004C6C76">
        <w:rPr>
          <w:noProof/>
          <w:sz w:val="24"/>
          <w:szCs w:val="24"/>
        </w:rPr>
        <w:t>(11). https://doi.org/10.6007/ijarbss/v12-i11/15302</w:t>
      </w:r>
    </w:p>
    <w:p w14:paraId="2DB5058D" w14:textId="5FD5D69D" w:rsidR="00437B52" w:rsidRPr="006B0F0C" w:rsidRDefault="004C6C76" w:rsidP="004C6C76">
      <w:pPr>
        <w:ind w:left="567" w:hanging="567"/>
        <w:jc w:val="both"/>
        <w:rPr>
          <w:rFonts w:eastAsia="MS Mincho"/>
          <w:sz w:val="24"/>
          <w:szCs w:val="24"/>
          <w:lang w:val="id-ID"/>
        </w:rPr>
      </w:pPr>
      <w:r w:rsidRPr="004C6C76">
        <w:rPr>
          <w:sz w:val="24"/>
          <w:szCs w:val="24"/>
        </w:rPr>
        <w:fldChar w:fldCharType="end"/>
      </w:r>
    </w:p>
    <w:sectPr w:rsidR="00437B52" w:rsidRPr="006B0F0C" w:rsidSect="0049200D">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701" w:header="1140" w:footer="11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14B83" w14:textId="77777777" w:rsidR="00DB5ED7" w:rsidRDefault="00DB5ED7">
      <w:r>
        <w:separator/>
      </w:r>
    </w:p>
  </w:endnote>
  <w:endnote w:type="continuationSeparator" w:id="0">
    <w:p w14:paraId="7396DBAE" w14:textId="77777777" w:rsidR="00DB5ED7" w:rsidRDefault="00DB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Osaka">
    <w:charset w:val="80"/>
    <w:family w:val="auto"/>
    <w:pitch w:val="variable"/>
    <w:sig w:usb0="00000001" w:usb1="08070000" w:usb2="00000010" w:usb3="00000000" w:csb0="0002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93601"/>
      <w:docPartObj>
        <w:docPartGallery w:val="Page Numbers (Bottom of Page)"/>
        <w:docPartUnique/>
      </w:docPartObj>
    </w:sdtPr>
    <w:sdtEndPr>
      <w:rPr>
        <w:noProof/>
      </w:rPr>
    </w:sdtEndPr>
    <w:sdtContent>
      <w:p w14:paraId="3785C73B" w14:textId="77777777" w:rsidR="005248AF" w:rsidRDefault="00057D5B" w:rsidP="00F969B8">
        <w:pPr>
          <w:pStyle w:val="Footer"/>
        </w:pPr>
        <w:r>
          <w:fldChar w:fldCharType="begin"/>
        </w:r>
        <w:r>
          <w:instrText xml:space="preserve"> PAGE   \* MERGEFORMAT </w:instrText>
        </w:r>
        <w:r>
          <w:fldChar w:fldCharType="separate"/>
        </w:r>
        <w:r w:rsidR="00F12CB3">
          <w:rPr>
            <w:noProof/>
          </w:rPr>
          <w:t>4</w:t>
        </w:r>
        <w:r>
          <w:rPr>
            <w:noProof/>
          </w:rPr>
          <w:fldChar w:fldCharType="end"/>
        </w:r>
      </w:p>
    </w:sdtContent>
  </w:sdt>
  <w:p w14:paraId="2238E413" w14:textId="77777777" w:rsidR="005248AF" w:rsidRDefault="005248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605701"/>
      <w:docPartObj>
        <w:docPartGallery w:val="Page Numbers (Bottom of Page)"/>
        <w:docPartUnique/>
      </w:docPartObj>
    </w:sdtPr>
    <w:sdtEndPr>
      <w:rPr>
        <w:noProof/>
      </w:rPr>
    </w:sdtEndPr>
    <w:sdtContent>
      <w:p w14:paraId="3A34B327" w14:textId="77777777" w:rsidR="005248AF" w:rsidRDefault="00057D5B" w:rsidP="00F969B8">
        <w:pPr>
          <w:pStyle w:val="Footer"/>
          <w:jc w:val="right"/>
        </w:pPr>
        <w:r>
          <w:fldChar w:fldCharType="begin"/>
        </w:r>
        <w:r>
          <w:instrText xml:space="preserve"> PAGE   \* MERGEFORMAT </w:instrText>
        </w:r>
        <w:r>
          <w:fldChar w:fldCharType="separate"/>
        </w:r>
        <w:r w:rsidR="00F12CB3">
          <w:rPr>
            <w:noProof/>
          </w:rPr>
          <w:t>3</w:t>
        </w:r>
        <w:r>
          <w:rPr>
            <w:noProof/>
          </w:rPr>
          <w:fldChar w:fldCharType="end"/>
        </w:r>
      </w:p>
    </w:sdtContent>
  </w:sdt>
  <w:p w14:paraId="12C9A7A0" w14:textId="77777777" w:rsidR="005248AF" w:rsidRDefault="005248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103306"/>
      <w:docPartObj>
        <w:docPartGallery w:val="Page Numbers (Bottom of Page)"/>
        <w:docPartUnique/>
      </w:docPartObj>
    </w:sdtPr>
    <w:sdtEndPr>
      <w:rPr>
        <w:noProof/>
      </w:rPr>
    </w:sdtEndPr>
    <w:sdtContent>
      <w:p w14:paraId="4B10615E" w14:textId="77777777" w:rsidR="005248AF" w:rsidRDefault="005248AF" w:rsidP="00D3445B">
        <w:pPr>
          <w:pStyle w:val="Footer"/>
          <w:tabs>
            <w:tab w:val="clear" w:pos="8640"/>
            <w:tab w:val="right" w:pos="8789"/>
          </w:tabs>
        </w:pPr>
        <w:r>
          <w:tab/>
        </w:r>
        <w:r>
          <w:tab/>
        </w:r>
        <w:r>
          <w:fldChar w:fldCharType="begin"/>
        </w:r>
        <w:r w:rsidRPr="00D3445B">
          <w:instrText xml:space="preserve"> PAGE   \* MERGEFORMAT </w:instrText>
        </w:r>
        <w:r>
          <w:fldChar w:fldCharType="separate"/>
        </w:r>
        <w:r w:rsidR="00F12CB3">
          <w:rPr>
            <w:noProof/>
          </w:rPr>
          <w:t>1</w:t>
        </w:r>
        <w:r>
          <w:rPr>
            <w:noProof/>
          </w:rPr>
          <w:fldChar w:fldCharType="end"/>
        </w:r>
      </w:p>
    </w:sdtContent>
  </w:sdt>
  <w:p w14:paraId="4E742CD6" w14:textId="77777777" w:rsidR="005248AF" w:rsidRDefault="005248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24F10" w14:textId="77777777" w:rsidR="00DB5ED7" w:rsidRDefault="00DB5ED7">
      <w:r>
        <w:separator/>
      </w:r>
    </w:p>
  </w:footnote>
  <w:footnote w:type="continuationSeparator" w:id="0">
    <w:p w14:paraId="1265AE93" w14:textId="77777777" w:rsidR="00DB5ED7" w:rsidRDefault="00DB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4F870" w14:textId="13EC1BB8" w:rsidR="005248AF" w:rsidRDefault="006A167F" w:rsidP="006B0F0C">
    <w:pPr>
      <w:pStyle w:val="Header"/>
      <w:tabs>
        <w:tab w:val="clear" w:pos="4320"/>
        <w:tab w:val="clear" w:pos="8640"/>
        <w:tab w:val="right" w:pos="851"/>
        <w:tab w:val="left" w:pos="3405"/>
        <w:tab w:val="right" w:pos="8789"/>
      </w:tabs>
      <w:spacing w:after="240"/>
    </w:pPr>
    <w:r>
      <w:rPr>
        <w:noProof/>
      </w:rPr>
      <mc:AlternateContent>
        <mc:Choice Requires="wps">
          <w:drawing>
            <wp:anchor distT="4294967294" distB="4294967294" distL="114300" distR="114300" simplePos="0" relativeHeight="251661312" behindDoc="0" locked="0" layoutInCell="1" allowOverlap="1" wp14:anchorId="0B862424" wp14:editId="69B6DC10">
              <wp:simplePos x="0" y="0"/>
              <wp:positionH relativeFrom="column">
                <wp:posOffset>23495</wp:posOffset>
              </wp:positionH>
              <wp:positionV relativeFrom="paragraph">
                <wp:posOffset>182879</wp:posOffset>
              </wp:positionV>
              <wp:extent cx="5544820" cy="0"/>
              <wp:effectExtent l="0" t="0" r="0" b="0"/>
              <wp:wrapNone/>
              <wp:docPr id="3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D69A8" id="_x0000_t32" coordsize="21600,21600" o:spt="32" o:oned="t" path="m,l21600,21600e" filled="f">
              <v:path arrowok="t" fillok="f" o:connecttype="none"/>
              <o:lock v:ext="edit" shapetype="t"/>
            </v:shapetype>
            <v:shape id="Straight Arrow Connector 4" o:spid="_x0000_s1026" type="#_x0000_t32" style="position:absolute;margin-left:1.85pt;margin-top:14.4pt;width:436.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vpuAEAAFcDAAAOAAAAZHJzL2Uyb0RvYy54bWysU8Fu2zAMvQ/YPwi6L3aCdiu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Hh7e3Nzt0oz&#10;URdfBc0lMRDHLwZHkY1WciSw/RC36H0aKdKylIHjE8dMC5pLQq7q8dE6VybrvJgS99Wnui4ZjM7q&#10;7M1xTP1+60gcIS9H+UqTyfM2jPDgdUEbDOjPZzuCda92qu78WZssR949bvaoTzu6aJamV2ieNy2v&#10;x9t7yf79P2x+AQAA//8DAFBLAwQUAAYACAAAACEA3nQSvNoAAAAHAQAADwAAAGRycy9kb3ducmV2&#10;LnhtbEyPwU7DMBBE70j8g7VI3KhDoUlI41SAxLki5cLNibdx1HgdxW4T/p5FHOA4O6OZt+VucYO4&#10;4BR6TwruVwkIpNabnjoFH4e3uxxEiJqMHjyhgi8MsKuur0pdGD/TO17q2AkuoVBoBTbGsZAytBad&#10;Dis/IrF39JPTkeXUSTPpmcvdINdJkkqne+IFq0d8tdie6rNTkD2aT6/Tl02zmfeHiEdb5/tFqdub&#10;5XkLIuIS/8Lwg8/oUDFT489kghgUPGQcVLDO+QG28yx9AtH8HmRVyv/81TcAAAD//wMAUEsBAi0A&#10;FAAGAAgAAAAhALaDOJL+AAAA4QEAABMAAAAAAAAAAAAAAAAAAAAAAFtDb250ZW50X1R5cGVzXS54&#10;bWxQSwECLQAUAAYACAAAACEAOP0h/9YAAACUAQAACwAAAAAAAAAAAAAAAAAvAQAAX3JlbHMvLnJl&#10;bHNQSwECLQAUAAYACAAAACEAykCr6bgBAABXAwAADgAAAAAAAAAAAAAAAAAuAgAAZHJzL2Uyb0Rv&#10;Yy54bWxQSwECLQAUAAYACAAAACEA3nQSvNoAAAAHAQAADwAAAAAAAAAAAAAAAAASBAAAZHJzL2Rv&#10;d25yZXYueG1sUEsFBgAAAAAEAAQA8wAAABkFAAAAAA==&#10;" strokeweight="1pt"/>
          </w:pict>
        </mc:Fallback>
      </mc:AlternateContent>
    </w:r>
    <w:r w:rsidR="005248AF">
      <w:t>JESKOVSIA</w:t>
    </w:r>
    <w:r w:rsidR="005248AF">
      <w:tab/>
    </w:r>
    <w:r w:rsidR="005248AF">
      <w:tab/>
    </w:r>
    <w:r w:rsidR="006B0F0C" w:rsidRPr="008C5A32">
      <w:t>Vol.</w:t>
    </w:r>
    <w:r w:rsidR="00CD300B">
      <w:t>09</w:t>
    </w:r>
    <w:r w:rsidR="006B0F0C" w:rsidRPr="008C5A32">
      <w:t>, No.</w:t>
    </w:r>
    <w:r w:rsidR="00CD300B">
      <w:t>01</w:t>
    </w:r>
    <w:r w:rsidR="006B0F0C" w:rsidRPr="008C5A32">
      <w:t xml:space="preserve">, </w:t>
    </w:r>
    <w:proofErr w:type="spellStart"/>
    <w:r w:rsidR="006B0F0C" w:rsidRPr="008C5A32">
      <w:t>Tahun</w:t>
    </w:r>
    <w:proofErr w:type="spellEnd"/>
    <w:r w:rsidR="006B0F0C" w:rsidRPr="008C5A32">
      <w:t xml:space="preserve"> </w:t>
    </w:r>
    <w:r w:rsidR="00CD300B">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D3526" w14:textId="121E7982" w:rsidR="006B0F0C" w:rsidRDefault="005248AF" w:rsidP="006B0F0C">
    <w:pPr>
      <w:pStyle w:val="Header"/>
      <w:tabs>
        <w:tab w:val="clear" w:pos="4320"/>
        <w:tab w:val="clear" w:pos="8640"/>
        <w:tab w:val="right" w:pos="851"/>
        <w:tab w:val="left" w:pos="3405"/>
        <w:tab w:val="right" w:pos="8789"/>
      </w:tabs>
      <w:spacing w:after="240"/>
    </w:pPr>
    <w:r>
      <w:t>JESKOVSIA</w:t>
    </w:r>
    <w:r w:rsidRPr="003D5B84">
      <w:tab/>
    </w:r>
    <w:r>
      <w:tab/>
    </w:r>
    <w:r w:rsidR="006B0F0C" w:rsidRPr="008C5A32">
      <w:t>Vol.</w:t>
    </w:r>
    <w:r w:rsidR="00CD300B">
      <w:t>09</w:t>
    </w:r>
    <w:r w:rsidR="006B0F0C" w:rsidRPr="008C5A32">
      <w:t>, No.</w:t>
    </w:r>
    <w:r w:rsidR="00CD300B">
      <w:t>01</w:t>
    </w:r>
    <w:r w:rsidR="006B0F0C" w:rsidRPr="008C5A32">
      <w:t xml:space="preserve">, </w:t>
    </w:r>
    <w:proofErr w:type="spellStart"/>
    <w:r w:rsidR="006B0F0C" w:rsidRPr="008C5A32">
      <w:t>Tahun</w:t>
    </w:r>
    <w:proofErr w:type="spellEnd"/>
    <w:r w:rsidR="006B0F0C" w:rsidRPr="008C5A32">
      <w:t xml:space="preserve"> </w:t>
    </w:r>
    <w:r w:rsidR="00CD300B">
      <w:t>2025</w:t>
    </w:r>
  </w:p>
  <w:p w14:paraId="261CBC89" w14:textId="77777777" w:rsidR="005248AF" w:rsidRPr="003D5B84" w:rsidRDefault="005248AF" w:rsidP="006B0F0C">
    <w:pPr>
      <w:pStyle w:val="Header"/>
      <w:pBdr>
        <w:bottom w:val="single" w:sz="4" w:space="1" w:color="auto"/>
      </w:pBdr>
      <w:tabs>
        <w:tab w:val="clear" w:pos="8640"/>
        <w:tab w:val="left" w:pos="0"/>
        <w:tab w:val="left" w:pos="7110"/>
      </w:tabs>
    </w:pPr>
  </w:p>
  <w:p w14:paraId="3779A36B" w14:textId="77777777" w:rsidR="005248AF" w:rsidRDefault="005248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52D0" w14:textId="77777777" w:rsidR="005248AF" w:rsidRPr="00B84EDC" w:rsidRDefault="005248AF" w:rsidP="00EC6624">
    <w:pPr>
      <w:pStyle w:val="Header"/>
      <w:ind w:right="45"/>
      <w:rPr>
        <w:b/>
        <w:lang w:val="fi-FI"/>
      </w:rPr>
    </w:pPr>
    <w:r w:rsidRPr="00B84EDC">
      <w:rPr>
        <w:b/>
        <w:lang w:val="fi-FI"/>
      </w:rPr>
      <w:t>Jurnal Desain Komunikasi Visual Asia (JESKOVSIA)</w:t>
    </w:r>
  </w:p>
  <w:p w14:paraId="6424B998" w14:textId="2439DA03" w:rsidR="005248AF" w:rsidRPr="00BE1E87" w:rsidRDefault="005248AF" w:rsidP="00EC6624">
    <w:pPr>
      <w:pStyle w:val="Header"/>
      <w:ind w:right="45"/>
    </w:pPr>
    <w:r>
      <w:t>Vol.</w:t>
    </w:r>
    <w:r w:rsidR="004C6C76">
      <w:t>09</w:t>
    </w:r>
    <w:r>
      <w:t>, No.</w:t>
    </w:r>
    <w:r w:rsidR="004C6C76">
      <w:t>01</w:t>
    </w:r>
    <w:r w:rsidRPr="00BE1E87">
      <w:t xml:space="preserve">, </w:t>
    </w:r>
    <w:proofErr w:type="spellStart"/>
    <w:r>
      <w:t>Tahun</w:t>
    </w:r>
    <w:proofErr w:type="spellEnd"/>
    <w:r w:rsidR="00F12CB3">
      <w:t xml:space="preserve"> </w:t>
    </w:r>
    <w:r w:rsidR="004C6C76">
      <w:t>2025</w:t>
    </w:r>
  </w:p>
  <w:p w14:paraId="6FF0F9B9" w14:textId="77777777" w:rsidR="005248AF" w:rsidRPr="003D5B84" w:rsidRDefault="005248AF" w:rsidP="00EC6624">
    <w:pPr>
      <w:pStyle w:val="Header"/>
      <w:tabs>
        <w:tab w:val="clear" w:pos="4320"/>
        <w:tab w:val="clear" w:pos="8640"/>
        <w:tab w:val="left" w:pos="7938"/>
        <w:tab w:val="right" w:pos="8789"/>
      </w:tabs>
      <w:rPr>
        <w:rStyle w:val="PageNumber"/>
      </w:rPr>
    </w:pPr>
    <w:r w:rsidRPr="00BE1E87">
      <w:t xml:space="preserve">ISSN: </w:t>
    </w:r>
    <w:r w:rsidR="00F12CB3">
      <w:t>2580</w:t>
    </w:r>
    <w:r w:rsidRPr="00BE1E87">
      <w:t>-</w:t>
    </w:r>
    <w:r w:rsidR="00F12CB3">
      <w:t>8753 (print); 2597-4300 (online)</w:t>
    </w:r>
    <w:r w:rsidRPr="003D5B84">
      <w:tab/>
    </w:r>
    <w:r w:rsidRPr="003D5B84">
      <w:tab/>
    </w:r>
  </w:p>
  <w:p w14:paraId="0AA91191" w14:textId="11CF32DD" w:rsidR="005248AF" w:rsidRPr="003D5B84" w:rsidRDefault="006A167F" w:rsidP="00E96303">
    <w:pPr>
      <w:pStyle w:val="Header"/>
      <w:tabs>
        <w:tab w:val="clear" w:pos="4320"/>
        <w:tab w:val="clear" w:pos="8640"/>
      </w:tabs>
      <w:ind w:right="45"/>
      <w:jc w:val="right"/>
      <w:rPr>
        <w:rStyle w:val="PageNumber"/>
      </w:rPr>
    </w:pPr>
    <w:r>
      <w:rPr>
        <w:noProof/>
      </w:rPr>
      <mc:AlternateContent>
        <mc:Choice Requires="wps">
          <w:drawing>
            <wp:anchor distT="4294967294" distB="4294967294" distL="114300" distR="114300" simplePos="0" relativeHeight="251660288" behindDoc="0" locked="0" layoutInCell="1" allowOverlap="1" wp14:anchorId="34252583" wp14:editId="00A9EBFE">
              <wp:simplePos x="0" y="0"/>
              <wp:positionH relativeFrom="column">
                <wp:posOffset>4445</wp:posOffset>
              </wp:positionH>
              <wp:positionV relativeFrom="paragraph">
                <wp:posOffset>146684</wp:posOffset>
              </wp:positionV>
              <wp:extent cx="5601970" cy="0"/>
              <wp:effectExtent l="0" t="0" r="0" b="0"/>
              <wp:wrapNone/>
              <wp:docPr id="3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D9B15" id="_x0000_t32" coordsize="21600,21600" o:spt="32" o:oned="t" path="m,l21600,21600e" filled="f">
              <v:path arrowok="t" fillok="f" o:connecttype="none"/>
              <o:lock v:ext="edit" shapetype="t"/>
            </v:shapetype>
            <v:shape id="Straight Arrow Connector 2" o:spid="_x0000_s1026" type="#_x0000_t32" style="position:absolute;margin-left:.35pt;margin-top:11.55pt;width:441.1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XUuAEAAFcDAAAOAAAAZHJzL2Uyb0RvYy54bWysU8Fu2zAMvQ/YPwi6L7YDrN2MOD2k6y7d&#10;FqDdBzCSbAuTRYFU4uTvJ6lJWmy3YT4IlEg+Pj7Sq7vj5MTBEFv0nWwWtRTGK9TWD538+fzw4ZMU&#10;HMFrcOhNJ0+G5d36/bvVHFqzxBGdNiQSiOd2Dp0cYwxtVbEazQS8wGB8cvZIE8R0paHSBHNCn1y1&#10;rOubakbSgVAZ5vR6/+KU64Lf90bFH33PJgrXycQtlpPKuctntV5BOxCE0aozDfgHFhNYn4peoe4h&#10;gtiT/QtqsoqQsY8LhVOFfW+VKT2kbpr6j26eRgim9JLE4XCVif8frPp+2PgtZerq6J/CI6pfLDxu&#10;RvCDKQSeTyENrslSVXPg9pqSLxy2JHbzN9QpBvYRiwrHnqYMmfoTxyL26Sq2OUah0uPHm7r5fJtm&#10;oi6+CtpLYiCOXw1OIhud5EhghzFu0Ps0UqSmlIHDI8dMC9pLQq7q8cE6VybrvJgT9+VtXZcMRmd1&#10;9uY4pmG3cSQOkJejfKXJ5HkbRrj3uqCNBvSXsx3Buhc7VXf+rE2WI+8etzvUpy1dNEvTKzTPm5bX&#10;4+29ZL/+D+vfAAAA//8DAFBLAwQUAAYACAAAACEAoDvX1NcAAAAGAQAADwAAAGRycy9kb3ducmV2&#10;LnhtbEyOQU+DQBCF7yb+h82YeLNL0VZElkZNPDdSL94GdgpEdpaw24L/3jEe9DjvvXzzFbvFDepM&#10;U+g9G1ivElDEjbc9twbeD683GagQkS0OnsnAFwXYlZcXBebWz/xG5yq2SiAccjTQxTjmWoemI4dh&#10;5Udi6Y5+chjlnFptJ5wF7gadJslWO+xZPnQ40ktHzWd1cgbu7+yHx+3zpt7M+0OkY1dl+8WY66vl&#10;6RFUpCX+jeFHX9ShFKfan9gGNQhDdgbS2zUoabMsfQBV/wa6LPR//fIbAAD//wMAUEsBAi0AFAAG&#10;AAgAAAAhALaDOJL+AAAA4QEAABMAAAAAAAAAAAAAAAAAAAAAAFtDb250ZW50X1R5cGVzXS54bWxQ&#10;SwECLQAUAAYACAAAACEAOP0h/9YAAACUAQAACwAAAAAAAAAAAAAAAAAvAQAAX3JlbHMvLnJlbHNQ&#10;SwECLQAUAAYACAAAACEAgRu11LgBAABXAwAADgAAAAAAAAAAAAAAAAAuAgAAZHJzL2Uyb0RvYy54&#10;bWxQSwECLQAUAAYACAAAACEAoDvX1NcAAAAGAQAADwAAAAAAAAAAAAAAAAASBAAAZHJzL2Rvd25y&#10;ZXYueG1sUEsFBgAAAAAEAAQA8wAAABYFAAAAAA==&#10;" strokeweight="1pt"/>
          </w:pict>
        </mc:Fallback>
      </mc:AlternateContent>
    </w:r>
    <w:r w:rsidR="005248AF" w:rsidRPr="003D5B84">
      <w:rPr>
        <w:rStyle w:val="PageNumber"/>
      </w:rPr>
      <w:tab/>
    </w:r>
  </w:p>
  <w:p w14:paraId="131395C2" w14:textId="77777777" w:rsidR="005248AF" w:rsidRDefault="005248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9"/>
    <w:lvl w:ilvl="0">
      <w:start w:val="1"/>
      <w:numFmt w:val="upperLetter"/>
      <w:lvlText w:val="%1."/>
      <w:lvlJc w:val="left"/>
      <w:pPr>
        <w:tabs>
          <w:tab w:val="num" w:pos="0"/>
        </w:tabs>
        <w:ind w:left="720" w:hanging="360"/>
      </w:pPr>
      <w:rPr>
        <w:rFonts w:cs="Times New Roman"/>
      </w:rPr>
    </w:lvl>
  </w:abstractNum>
  <w:abstractNum w:abstractNumId="1" w15:restartNumberingAfterBreak="0">
    <w:nsid w:val="0B321BC7"/>
    <w:multiLevelType w:val="hybridMultilevel"/>
    <w:tmpl w:val="BA749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820E21"/>
    <w:multiLevelType w:val="hybridMultilevel"/>
    <w:tmpl w:val="B2421B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D73361"/>
    <w:multiLevelType w:val="hybridMultilevel"/>
    <w:tmpl w:val="B7B0711C"/>
    <w:lvl w:ilvl="0" w:tplc="ECECB52E">
      <w:start w:val="25"/>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1D653BF"/>
    <w:multiLevelType w:val="hybridMultilevel"/>
    <w:tmpl w:val="B2421B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2277CAE"/>
    <w:multiLevelType w:val="hybridMultilevel"/>
    <w:tmpl w:val="D340B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0068D8"/>
    <w:multiLevelType w:val="hybridMultilevel"/>
    <w:tmpl w:val="689825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B604269"/>
    <w:multiLevelType w:val="hybridMultilevel"/>
    <w:tmpl w:val="AF96A026"/>
    <w:lvl w:ilvl="0" w:tplc="3F66A520">
      <w:start w:val="1"/>
      <w:numFmt w:val="lowerRoman"/>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3232D8"/>
    <w:multiLevelType w:val="hybridMultilevel"/>
    <w:tmpl w:val="048E000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37087BE3"/>
    <w:multiLevelType w:val="hybridMultilevel"/>
    <w:tmpl w:val="F742560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3C5308D9"/>
    <w:multiLevelType w:val="multilevel"/>
    <w:tmpl w:val="9F0E71E8"/>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54F1D92"/>
    <w:multiLevelType w:val="hybridMultilevel"/>
    <w:tmpl w:val="E968BE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47BC5"/>
    <w:multiLevelType w:val="hybridMultilevel"/>
    <w:tmpl w:val="1D26841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655E1105"/>
    <w:multiLevelType w:val="multilevel"/>
    <w:tmpl w:val="4F3646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5971916"/>
    <w:multiLevelType w:val="hybridMultilevel"/>
    <w:tmpl w:val="DB20D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60E49"/>
    <w:multiLevelType w:val="hybridMultilevel"/>
    <w:tmpl w:val="D396B8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B0A3B17"/>
    <w:multiLevelType w:val="multilevel"/>
    <w:tmpl w:val="02EEAB52"/>
    <w:lvl w:ilvl="0">
      <w:start w:val="1"/>
      <w:numFmt w:val="decimal"/>
      <w:lvlText w:val="%1."/>
      <w:lvlJc w:val="left"/>
      <w:pPr>
        <w:ind w:left="720" w:hanging="360"/>
      </w:pPr>
      <w:rPr>
        <w:rFonts w:hint="default"/>
        <w:b/>
        <w:i w:val="0"/>
        <w:sz w:val="20"/>
      </w:rPr>
    </w:lvl>
    <w:lvl w:ilvl="1">
      <w:start w:val="3"/>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7" w15:restartNumberingAfterBreak="0">
    <w:nsid w:val="6B795C98"/>
    <w:multiLevelType w:val="hybridMultilevel"/>
    <w:tmpl w:val="AEB26EE4"/>
    <w:lvl w:ilvl="0" w:tplc="B8FC1C8A">
      <w:start w:val="1"/>
      <w:numFmt w:val="decimal"/>
      <w:lvlText w:val="%1."/>
      <w:lvlJc w:val="left"/>
      <w:pPr>
        <w:ind w:left="720" w:hanging="360"/>
      </w:pPr>
      <w:rPr>
        <w:rFonts w:hint="default"/>
      </w:rPr>
    </w:lvl>
    <w:lvl w:ilvl="1" w:tplc="37D0A608" w:tentative="1">
      <w:start w:val="1"/>
      <w:numFmt w:val="lowerLetter"/>
      <w:lvlText w:val="%2."/>
      <w:lvlJc w:val="left"/>
      <w:pPr>
        <w:ind w:left="1440" w:hanging="360"/>
      </w:pPr>
    </w:lvl>
    <w:lvl w:ilvl="2" w:tplc="F5EACE68" w:tentative="1">
      <w:start w:val="1"/>
      <w:numFmt w:val="lowerRoman"/>
      <w:lvlText w:val="%3."/>
      <w:lvlJc w:val="right"/>
      <w:pPr>
        <w:ind w:left="2160" w:hanging="180"/>
      </w:pPr>
    </w:lvl>
    <w:lvl w:ilvl="3" w:tplc="0B8EA322" w:tentative="1">
      <w:start w:val="1"/>
      <w:numFmt w:val="decimal"/>
      <w:lvlText w:val="%4."/>
      <w:lvlJc w:val="left"/>
      <w:pPr>
        <w:ind w:left="2880" w:hanging="360"/>
      </w:pPr>
    </w:lvl>
    <w:lvl w:ilvl="4" w:tplc="E060848E" w:tentative="1">
      <w:start w:val="1"/>
      <w:numFmt w:val="lowerLetter"/>
      <w:lvlText w:val="%5."/>
      <w:lvlJc w:val="left"/>
      <w:pPr>
        <w:ind w:left="3600" w:hanging="360"/>
      </w:pPr>
    </w:lvl>
    <w:lvl w:ilvl="5" w:tplc="D870DA0E" w:tentative="1">
      <w:start w:val="1"/>
      <w:numFmt w:val="lowerRoman"/>
      <w:lvlText w:val="%6."/>
      <w:lvlJc w:val="right"/>
      <w:pPr>
        <w:ind w:left="4320" w:hanging="180"/>
      </w:pPr>
    </w:lvl>
    <w:lvl w:ilvl="6" w:tplc="0E4CC806" w:tentative="1">
      <w:start w:val="1"/>
      <w:numFmt w:val="decimal"/>
      <w:lvlText w:val="%7."/>
      <w:lvlJc w:val="left"/>
      <w:pPr>
        <w:ind w:left="5040" w:hanging="360"/>
      </w:pPr>
    </w:lvl>
    <w:lvl w:ilvl="7" w:tplc="4200557C" w:tentative="1">
      <w:start w:val="1"/>
      <w:numFmt w:val="lowerLetter"/>
      <w:lvlText w:val="%8."/>
      <w:lvlJc w:val="left"/>
      <w:pPr>
        <w:ind w:left="5760" w:hanging="360"/>
      </w:pPr>
    </w:lvl>
    <w:lvl w:ilvl="8" w:tplc="E0549074" w:tentative="1">
      <w:start w:val="1"/>
      <w:numFmt w:val="lowerRoman"/>
      <w:lvlText w:val="%9."/>
      <w:lvlJc w:val="right"/>
      <w:pPr>
        <w:ind w:left="6480" w:hanging="180"/>
      </w:pPr>
    </w:lvl>
  </w:abstractNum>
  <w:abstractNum w:abstractNumId="18" w15:restartNumberingAfterBreak="0">
    <w:nsid w:val="6C402C58"/>
    <w:multiLevelType w:val="hybridMultilevel"/>
    <w:tmpl w:val="A0B49494"/>
    <w:lvl w:ilvl="0" w:tplc="0421000F">
      <w:start w:val="1"/>
      <w:numFmt w:val="decimal"/>
      <w:lvlText w:val="Gambar %1. "/>
      <w:lvlJc w:val="left"/>
      <w:pPr>
        <w:tabs>
          <w:tab w:val="num" w:pos="720"/>
        </w:tabs>
      </w:pPr>
      <w:rPr>
        <w:rFonts w:ascii="Times New Roman" w:hAnsi="Times New Roman" w:cs="Times New Roman" w:hint="default"/>
        <w:b/>
        <w:bCs w:val="0"/>
        <w:i w:val="0"/>
        <w:iCs w:val="0"/>
        <w:color w:val="auto"/>
        <w:sz w:val="20"/>
        <w:szCs w:val="20"/>
      </w:rPr>
    </w:lvl>
    <w:lvl w:ilvl="1" w:tplc="04210019">
      <w:start w:val="1"/>
      <w:numFmt w:val="lowerLetter"/>
      <w:lvlText w:val="%2."/>
      <w:lvlJc w:val="left"/>
      <w:pPr>
        <w:tabs>
          <w:tab w:val="num" w:pos="1440"/>
        </w:tabs>
        <w:ind w:left="1440" w:hanging="360"/>
      </w:pPr>
      <w:rPr>
        <w:rFonts w:cs="Times New Roman"/>
      </w:rPr>
    </w:lvl>
    <w:lvl w:ilvl="2" w:tplc="0421001B">
      <w:start w:val="1"/>
      <w:numFmt w:val="lowerRoman"/>
      <w:lvlText w:val="%3."/>
      <w:lvlJc w:val="right"/>
      <w:pPr>
        <w:tabs>
          <w:tab w:val="num" w:pos="2160"/>
        </w:tabs>
        <w:ind w:left="2160" w:hanging="18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lowerLetter"/>
      <w:lvlText w:val="%5."/>
      <w:lvlJc w:val="left"/>
      <w:pPr>
        <w:tabs>
          <w:tab w:val="num" w:pos="3600"/>
        </w:tabs>
        <w:ind w:left="3600" w:hanging="360"/>
      </w:pPr>
      <w:rPr>
        <w:rFonts w:cs="Times New Roman"/>
      </w:rPr>
    </w:lvl>
    <w:lvl w:ilvl="5" w:tplc="0421001B">
      <w:start w:val="1"/>
      <w:numFmt w:val="lowerRoman"/>
      <w:lvlText w:val="%6."/>
      <w:lvlJc w:val="right"/>
      <w:pPr>
        <w:tabs>
          <w:tab w:val="num" w:pos="4320"/>
        </w:tabs>
        <w:ind w:left="4320" w:hanging="18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lowerLetter"/>
      <w:lvlText w:val="%8."/>
      <w:lvlJc w:val="left"/>
      <w:pPr>
        <w:tabs>
          <w:tab w:val="num" w:pos="5760"/>
        </w:tabs>
        <w:ind w:left="5760" w:hanging="360"/>
      </w:pPr>
      <w:rPr>
        <w:rFonts w:cs="Times New Roman"/>
      </w:rPr>
    </w:lvl>
    <w:lvl w:ilvl="8" w:tplc="0421001B">
      <w:start w:val="1"/>
      <w:numFmt w:val="lowerRoman"/>
      <w:lvlText w:val="%9."/>
      <w:lvlJc w:val="right"/>
      <w:pPr>
        <w:tabs>
          <w:tab w:val="num" w:pos="6480"/>
        </w:tabs>
        <w:ind w:left="6480" w:hanging="180"/>
      </w:pPr>
      <w:rPr>
        <w:rFonts w:cs="Times New Roman"/>
      </w:rPr>
    </w:lvl>
  </w:abstractNum>
  <w:abstractNum w:abstractNumId="19" w15:restartNumberingAfterBreak="0">
    <w:nsid w:val="6CD32DA8"/>
    <w:multiLevelType w:val="singleLevel"/>
    <w:tmpl w:val="166470C2"/>
    <w:lvl w:ilvl="0">
      <w:start w:val="1"/>
      <w:numFmt w:val="upperRoman"/>
      <w:lvlText w:val="TABLE %1. "/>
      <w:lvlJc w:val="left"/>
      <w:pPr>
        <w:tabs>
          <w:tab w:val="num" w:pos="3916"/>
        </w:tabs>
      </w:pPr>
      <w:rPr>
        <w:rFonts w:ascii="Times New Roman" w:hAnsi="Times New Roman" w:hint="default"/>
        <w:b w:val="0"/>
        <w:i w:val="0"/>
        <w:sz w:val="16"/>
      </w:rPr>
    </w:lvl>
  </w:abstractNum>
  <w:abstractNum w:abstractNumId="20" w15:restartNumberingAfterBreak="0">
    <w:nsid w:val="6E684BC9"/>
    <w:multiLevelType w:val="hybridMultilevel"/>
    <w:tmpl w:val="522CB7A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737F1FEA"/>
    <w:multiLevelType w:val="hybridMultilevel"/>
    <w:tmpl w:val="068A43BC"/>
    <w:lvl w:ilvl="0" w:tplc="D3EEE646">
      <w:start w:val="1"/>
      <w:numFmt w:val="lowerLetter"/>
      <w:lvlText w:val="%1."/>
      <w:lvlJc w:val="left"/>
      <w:pPr>
        <w:ind w:left="1287" w:hanging="360"/>
      </w:pPr>
      <w:rPr>
        <w:rFonts w:ascii="Times New Roman" w:hAnsi="Times New Roman" w:cs="Times New Roman"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3FD79FE"/>
    <w:multiLevelType w:val="hybridMultilevel"/>
    <w:tmpl w:val="74345D0C"/>
    <w:lvl w:ilvl="0" w:tplc="997A631A">
      <w:start w:val="1"/>
      <w:numFmt w:val="decimal"/>
      <w:lvlText w:val="%1."/>
      <w:lvlJc w:val="left"/>
      <w:pPr>
        <w:ind w:left="644" w:hanging="360"/>
      </w:pPr>
      <w:rPr>
        <w:rFonts w:hint="default"/>
      </w:rPr>
    </w:lvl>
    <w:lvl w:ilvl="1" w:tplc="6608A1DA" w:tentative="1">
      <w:start w:val="1"/>
      <w:numFmt w:val="lowerLetter"/>
      <w:lvlText w:val="%2."/>
      <w:lvlJc w:val="left"/>
      <w:pPr>
        <w:ind w:left="1364" w:hanging="360"/>
      </w:pPr>
    </w:lvl>
    <w:lvl w:ilvl="2" w:tplc="D4487F06" w:tentative="1">
      <w:start w:val="1"/>
      <w:numFmt w:val="lowerRoman"/>
      <w:lvlText w:val="%3."/>
      <w:lvlJc w:val="right"/>
      <w:pPr>
        <w:ind w:left="2084" w:hanging="180"/>
      </w:pPr>
    </w:lvl>
    <w:lvl w:ilvl="3" w:tplc="B1F48642" w:tentative="1">
      <w:start w:val="1"/>
      <w:numFmt w:val="decimal"/>
      <w:lvlText w:val="%4."/>
      <w:lvlJc w:val="left"/>
      <w:pPr>
        <w:ind w:left="2804" w:hanging="360"/>
      </w:pPr>
    </w:lvl>
    <w:lvl w:ilvl="4" w:tplc="282A214C" w:tentative="1">
      <w:start w:val="1"/>
      <w:numFmt w:val="lowerLetter"/>
      <w:lvlText w:val="%5."/>
      <w:lvlJc w:val="left"/>
      <w:pPr>
        <w:ind w:left="3524" w:hanging="360"/>
      </w:pPr>
    </w:lvl>
    <w:lvl w:ilvl="5" w:tplc="A4BE9752" w:tentative="1">
      <w:start w:val="1"/>
      <w:numFmt w:val="lowerRoman"/>
      <w:lvlText w:val="%6."/>
      <w:lvlJc w:val="right"/>
      <w:pPr>
        <w:ind w:left="4244" w:hanging="180"/>
      </w:pPr>
    </w:lvl>
    <w:lvl w:ilvl="6" w:tplc="9110AFEA" w:tentative="1">
      <w:start w:val="1"/>
      <w:numFmt w:val="decimal"/>
      <w:lvlText w:val="%7."/>
      <w:lvlJc w:val="left"/>
      <w:pPr>
        <w:ind w:left="4964" w:hanging="360"/>
      </w:pPr>
    </w:lvl>
    <w:lvl w:ilvl="7" w:tplc="1CCC0E54" w:tentative="1">
      <w:start w:val="1"/>
      <w:numFmt w:val="lowerLetter"/>
      <w:lvlText w:val="%8."/>
      <w:lvlJc w:val="left"/>
      <w:pPr>
        <w:ind w:left="5684" w:hanging="360"/>
      </w:pPr>
    </w:lvl>
    <w:lvl w:ilvl="8" w:tplc="F9F4B55E" w:tentative="1">
      <w:start w:val="1"/>
      <w:numFmt w:val="lowerRoman"/>
      <w:lvlText w:val="%9."/>
      <w:lvlJc w:val="right"/>
      <w:pPr>
        <w:ind w:left="6404" w:hanging="180"/>
      </w:pPr>
    </w:lvl>
  </w:abstractNum>
  <w:num w:numId="1" w16cid:durableId="298876297">
    <w:abstractNumId w:val="19"/>
  </w:num>
  <w:num w:numId="2" w16cid:durableId="662512688">
    <w:abstractNumId w:val="16"/>
  </w:num>
  <w:num w:numId="3" w16cid:durableId="7486735">
    <w:abstractNumId w:val="13"/>
  </w:num>
  <w:num w:numId="4" w16cid:durableId="89470133">
    <w:abstractNumId w:val="18"/>
  </w:num>
  <w:num w:numId="5" w16cid:durableId="1781608877">
    <w:abstractNumId w:val="22"/>
  </w:num>
  <w:num w:numId="6" w16cid:durableId="1378893568">
    <w:abstractNumId w:val="17"/>
  </w:num>
  <w:num w:numId="7" w16cid:durableId="1038239792">
    <w:abstractNumId w:val="2"/>
  </w:num>
  <w:num w:numId="8" w16cid:durableId="442112704">
    <w:abstractNumId w:val="3"/>
  </w:num>
  <w:num w:numId="9" w16cid:durableId="511265260">
    <w:abstractNumId w:val="4"/>
  </w:num>
  <w:num w:numId="10" w16cid:durableId="630018706">
    <w:abstractNumId w:val="10"/>
  </w:num>
  <w:num w:numId="11" w16cid:durableId="1436293410">
    <w:abstractNumId w:val="15"/>
  </w:num>
  <w:num w:numId="12" w16cid:durableId="392431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4799091">
    <w:abstractNumId w:val="7"/>
  </w:num>
  <w:num w:numId="14" w16cid:durableId="473060636">
    <w:abstractNumId w:val="7"/>
  </w:num>
  <w:num w:numId="15" w16cid:durableId="1765496999">
    <w:abstractNumId w:val="1"/>
  </w:num>
  <w:num w:numId="16" w16cid:durableId="702629594">
    <w:abstractNumId w:val="11"/>
  </w:num>
  <w:num w:numId="17" w16cid:durableId="1157498632">
    <w:abstractNumId w:val="12"/>
  </w:num>
  <w:num w:numId="18" w16cid:durableId="793787453">
    <w:abstractNumId w:val="5"/>
  </w:num>
  <w:num w:numId="19" w16cid:durableId="1528759280">
    <w:abstractNumId w:val="20"/>
  </w:num>
  <w:num w:numId="20" w16cid:durableId="158228569">
    <w:abstractNumId w:val="9"/>
  </w:num>
  <w:num w:numId="21" w16cid:durableId="100883033">
    <w:abstractNumId w:val="21"/>
  </w:num>
  <w:num w:numId="22" w16cid:durableId="1781487238">
    <w:abstractNumId w:val="6"/>
  </w:num>
  <w:num w:numId="23" w16cid:durableId="568349538">
    <w:abstractNumId w:val="8"/>
  </w:num>
  <w:num w:numId="24" w16cid:durableId="16852314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YyMTUzsgQyTM3NzJV0lIJTi4sz8/NACkxqAU8TaI0sAAAA"/>
  </w:docVars>
  <w:rsids>
    <w:rsidRoot w:val="00E96303"/>
    <w:rsid w:val="00004265"/>
    <w:rsid w:val="0001359D"/>
    <w:rsid w:val="00014511"/>
    <w:rsid w:val="00022890"/>
    <w:rsid w:val="00024406"/>
    <w:rsid w:val="00024C1A"/>
    <w:rsid w:val="00034230"/>
    <w:rsid w:val="000355EA"/>
    <w:rsid w:val="000360A9"/>
    <w:rsid w:val="000369D2"/>
    <w:rsid w:val="000374E0"/>
    <w:rsid w:val="000506F5"/>
    <w:rsid w:val="00051C8E"/>
    <w:rsid w:val="000546E7"/>
    <w:rsid w:val="00056CA7"/>
    <w:rsid w:val="00057D5B"/>
    <w:rsid w:val="0006072D"/>
    <w:rsid w:val="0006446F"/>
    <w:rsid w:val="00066152"/>
    <w:rsid w:val="00075A91"/>
    <w:rsid w:val="00075C27"/>
    <w:rsid w:val="0008480F"/>
    <w:rsid w:val="00095EDF"/>
    <w:rsid w:val="000A4E8A"/>
    <w:rsid w:val="000A62F0"/>
    <w:rsid w:val="000B05B5"/>
    <w:rsid w:val="000B0AE8"/>
    <w:rsid w:val="000D0207"/>
    <w:rsid w:val="000D128C"/>
    <w:rsid w:val="000D27A3"/>
    <w:rsid w:val="000D630E"/>
    <w:rsid w:val="000D7C0A"/>
    <w:rsid w:val="000D7FC6"/>
    <w:rsid w:val="000E2857"/>
    <w:rsid w:val="000E60AE"/>
    <w:rsid w:val="000F038F"/>
    <w:rsid w:val="00103C78"/>
    <w:rsid w:val="00103FED"/>
    <w:rsid w:val="00107C5C"/>
    <w:rsid w:val="0011095A"/>
    <w:rsid w:val="00125DD6"/>
    <w:rsid w:val="00131BDF"/>
    <w:rsid w:val="00143751"/>
    <w:rsid w:val="00145A91"/>
    <w:rsid w:val="00147896"/>
    <w:rsid w:val="00151562"/>
    <w:rsid w:val="0016159B"/>
    <w:rsid w:val="00164CB2"/>
    <w:rsid w:val="00167405"/>
    <w:rsid w:val="001731AF"/>
    <w:rsid w:val="00180F90"/>
    <w:rsid w:val="00181514"/>
    <w:rsid w:val="00182E54"/>
    <w:rsid w:val="00183E70"/>
    <w:rsid w:val="00193933"/>
    <w:rsid w:val="001A3AC5"/>
    <w:rsid w:val="001A5B03"/>
    <w:rsid w:val="001A7F80"/>
    <w:rsid w:val="001B0D98"/>
    <w:rsid w:val="001B18EC"/>
    <w:rsid w:val="001B1C8E"/>
    <w:rsid w:val="001D267B"/>
    <w:rsid w:val="001D2FF7"/>
    <w:rsid w:val="001D374B"/>
    <w:rsid w:val="001D5400"/>
    <w:rsid w:val="001D7A13"/>
    <w:rsid w:val="001F43C1"/>
    <w:rsid w:val="001F70BF"/>
    <w:rsid w:val="002040D4"/>
    <w:rsid w:val="00210925"/>
    <w:rsid w:val="00212461"/>
    <w:rsid w:val="0021766F"/>
    <w:rsid w:val="002200A5"/>
    <w:rsid w:val="002239E5"/>
    <w:rsid w:val="00223EF2"/>
    <w:rsid w:val="00226A5A"/>
    <w:rsid w:val="002403BB"/>
    <w:rsid w:val="0024524B"/>
    <w:rsid w:val="00250436"/>
    <w:rsid w:val="00250AC9"/>
    <w:rsid w:val="00251196"/>
    <w:rsid w:val="00253602"/>
    <w:rsid w:val="00254926"/>
    <w:rsid w:val="00260762"/>
    <w:rsid w:val="002618FD"/>
    <w:rsid w:val="0026402F"/>
    <w:rsid w:val="002679DA"/>
    <w:rsid w:val="002705CD"/>
    <w:rsid w:val="00270D22"/>
    <w:rsid w:val="002821E0"/>
    <w:rsid w:val="00282614"/>
    <w:rsid w:val="00294A71"/>
    <w:rsid w:val="00295938"/>
    <w:rsid w:val="0029628A"/>
    <w:rsid w:val="002A0DD3"/>
    <w:rsid w:val="002A2DA6"/>
    <w:rsid w:val="002A3F4B"/>
    <w:rsid w:val="002A5B62"/>
    <w:rsid w:val="002C3D7B"/>
    <w:rsid w:val="002E2423"/>
    <w:rsid w:val="002F0B5B"/>
    <w:rsid w:val="002F0F08"/>
    <w:rsid w:val="00315224"/>
    <w:rsid w:val="00323525"/>
    <w:rsid w:val="00323DED"/>
    <w:rsid w:val="00324F6C"/>
    <w:rsid w:val="00326E61"/>
    <w:rsid w:val="00331D6E"/>
    <w:rsid w:val="0034190B"/>
    <w:rsid w:val="0034504D"/>
    <w:rsid w:val="003472C7"/>
    <w:rsid w:val="00357D41"/>
    <w:rsid w:val="003657B8"/>
    <w:rsid w:val="003819D9"/>
    <w:rsid w:val="003A316B"/>
    <w:rsid w:val="003A3721"/>
    <w:rsid w:val="003B030E"/>
    <w:rsid w:val="003B0C56"/>
    <w:rsid w:val="003B3817"/>
    <w:rsid w:val="003B56C9"/>
    <w:rsid w:val="003B5AE2"/>
    <w:rsid w:val="003C13A5"/>
    <w:rsid w:val="003C1B59"/>
    <w:rsid w:val="003C2BC0"/>
    <w:rsid w:val="003C42CC"/>
    <w:rsid w:val="003C4502"/>
    <w:rsid w:val="003C47D3"/>
    <w:rsid w:val="003C6B01"/>
    <w:rsid w:val="003D6A6B"/>
    <w:rsid w:val="003E4BD4"/>
    <w:rsid w:val="003F1806"/>
    <w:rsid w:val="003F5646"/>
    <w:rsid w:val="00403F76"/>
    <w:rsid w:val="00405610"/>
    <w:rsid w:val="00405A55"/>
    <w:rsid w:val="004073A6"/>
    <w:rsid w:val="00414CFF"/>
    <w:rsid w:val="004154CD"/>
    <w:rsid w:val="0041661D"/>
    <w:rsid w:val="00425BB5"/>
    <w:rsid w:val="00436E63"/>
    <w:rsid w:val="00437B52"/>
    <w:rsid w:val="00440BDE"/>
    <w:rsid w:val="00443FFA"/>
    <w:rsid w:val="00450BEE"/>
    <w:rsid w:val="00453812"/>
    <w:rsid w:val="0045535E"/>
    <w:rsid w:val="00455E49"/>
    <w:rsid w:val="00457B74"/>
    <w:rsid w:val="004608FD"/>
    <w:rsid w:val="004609A1"/>
    <w:rsid w:val="00467AE9"/>
    <w:rsid w:val="00477132"/>
    <w:rsid w:val="0048250F"/>
    <w:rsid w:val="00486DF5"/>
    <w:rsid w:val="0049200D"/>
    <w:rsid w:val="00492AE3"/>
    <w:rsid w:val="00496A89"/>
    <w:rsid w:val="004A1F6D"/>
    <w:rsid w:val="004A4537"/>
    <w:rsid w:val="004A5808"/>
    <w:rsid w:val="004B02DC"/>
    <w:rsid w:val="004C2260"/>
    <w:rsid w:val="004C6C76"/>
    <w:rsid w:val="004D338D"/>
    <w:rsid w:val="004D55A3"/>
    <w:rsid w:val="004D614D"/>
    <w:rsid w:val="004D6E84"/>
    <w:rsid w:val="004F4AEA"/>
    <w:rsid w:val="004F5905"/>
    <w:rsid w:val="0050345D"/>
    <w:rsid w:val="00505CD0"/>
    <w:rsid w:val="00521003"/>
    <w:rsid w:val="005248AF"/>
    <w:rsid w:val="00525D24"/>
    <w:rsid w:val="005332DC"/>
    <w:rsid w:val="005343BC"/>
    <w:rsid w:val="00536984"/>
    <w:rsid w:val="0054751B"/>
    <w:rsid w:val="00550623"/>
    <w:rsid w:val="00553C91"/>
    <w:rsid w:val="00573A3D"/>
    <w:rsid w:val="00586820"/>
    <w:rsid w:val="00587231"/>
    <w:rsid w:val="00593991"/>
    <w:rsid w:val="00594063"/>
    <w:rsid w:val="005A009B"/>
    <w:rsid w:val="005A2F9D"/>
    <w:rsid w:val="005A4E29"/>
    <w:rsid w:val="005B0400"/>
    <w:rsid w:val="005B0CA3"/>
    <w:rsid w:val="005B2B2B"/>
    <w:rsid w:val="005C47EF"/>
    <w:rsid w:val="005C7B0A"/>
    <w:rsid w:val="005D1E19"/>
    <w:rsid w:val="005D28D6"/>
    <w:rsid w:val="005D507A"/>
    <w:rsid w:val="005D7FC2"/>
    <w:rsid w:val="005E3927"/>
    <w:rsid w:val="005F450C"/>
    <w:rsid w:val="005F5A11"/>
    <w:rsid w:val="00620703"/>
    <w:rsid w:val="00627E35"/>
    <w:rsid w:val="00634481"/>
    <w:rsid w:val="00636E99"/>
    <w:rsid w:val="0064192D"/>
    <w:rsid w:val="006422AA"/>
    <w:rsid w:val="00660DA7"/>
    <w:rsid w:val="00667A4D"/>
    <w:rsid w:val="006727E6"/>
    <w:rsid w:val="00676CEB"/>
    <w:rsid w:val="0067772B"/>
    <w:rsid w:val="006844FC"/>
    <w:rsid w:val="00687DE7"/>
    <w:rsid w:val="00691A2B"/>
    <w:rsid w:val="00691CB9"/>
    <w:rsid w:val="00691F6A"/>
    <w:rsid w:val="00692AAB"/>
    <w:rsid w:val="006974E7"/>
    <w:rsid w:val="006A0F95"/>
    <w:rsid w:val="006A10E7"/>
    <w:rsid w:val="006A167F"/>
    <w:rsid w:val="006A24A3"/>
    <w:rsid w:val="006B0F0C"/>
    <w:rsid w:val="006B7C32"/>
    <w:rsid w:val="006C0551"/>
    <w:rsid w:val="006C4EB0"/>
    <w:rsid w:val="006C502C"/>
    <w:rsid w:val="006D389B"/>
    <w:rsid w:val="006E225D"/>
    <w:rsid w:val="006F073D"/>
    <w:rsid w:val="006F356C"/>
    <w:rsid w:val="00704FEB"/>
    <w:rsid w:val="007106CC"/>
    <w:rsid w:val="00712AEF"/>
    <w:rsid w:val="00712CAC"/>
    <w:rsid w:val="007149B3"/>
    <w:rsid w:val="00720405"/>
    <w:rsid w:val="00727125"/>
    <w:rsid w:val="00734886"/>
    <w:rsid w:val="00734FDD"/>
    <w:rsid w:val="00742C0D"/>
    <w:rsid w:val="00750AF0"/>
    <w:rsid w:val="007618AE"/>
    <w:rsid w:val="00766741"/>
    <w:rsid w:val="00771232"/>
    <w:rsid w:val="00782A16"/>
    <w:rsid w:val="00790170"/>
    <w:rsid w:val="0079339D"/>
    <w:rsid w:val="00795F1A"/>
    <w:rsid w:val="0079790D"/>
    <w:rsid w:val="007C38B1"/>
    <w:rsid w:val="007C7733"/>
    <w:rsid w:val="007C7BEA"/>
    <w:rsid w:val="007E2608"/>
    <w:rsid w:val="007E4755"/>
    <w:rsid w:val="007E6A06"/>
    <w:rsid w:val="007F2E07"/>
    <w:rsid w:val="008035D6"/>
    <w:rsid w:val="0080471C"/>
    <w:rsid w:val="00814972"/>
    <w:rsid w:val="0082029B"/>
    <w:rsid w:val="00833848"/>
    <w:rsid w:val="008407FE"/>
    <w:rsid w:val="00843E83"/>
    <w:rsid w:val="00845D6E"/>
    <w:rsid w:val="008479CC"/>
    <w:rsid w:val="00847BD8"/>
    <w:rsid w:val="008526EA"/>
    <w:rsid w:val="00852A0D"/>
    <w:rsid w:val="00860F20"/>
    <w:rsid w:val="0089083E"/>
    <w:rsid w:val="008930AF"/>
    <w:rsid w:val="008958E3"/>
    <w:rsid w:val="0089732C"/>
    <w:rsid w:val="00897DA1"/>
    <w:rsid w:val="008A6643"/>
    <w:rsid w:val="008B703F"/>
    <w:rsid w:val="008C1006"/>
    <w:rsid w:val="008D40D4"/>
    <w:rsid w:val="008D5EE9"/>
    <w:rsid w:val="008E2561"/>
    <w:rsid w:val="008F3F3F"/>
    <w:rsid w:val="009026D6"/>
    <w:rsid w:val="00906259"/>
    <w:rsid w:val="00907289"/>
    <w:rsid w:val="00910FF0"/>
    <w:rsid w:val="00914EC3"/>
    <w:rsid w:val="0091778F"/>
    <w:rsid w:val="00931205"/>
    <w:rsid w:val="00934F71"/>
    <w:rsid w:val="009358CF"/>
    <w:rsid w:val="0094025B"/>
    <w:rsid w:val="00940756"/>
    <w:rsid w:val="0094633F"/>
    <w:rsid w:val="00947667"/>
    <w:rsid w:val="00961C53"/>
    <w:rsid w:val="00962B23"/>
    <w:rsid w:val="00980359"/>
    <w:rsid w:val="00980C0D"/>
    <w:rsid w:val="00982936"/>
    <w:rsid w:val="00985A64"/>
    <w:rsid w:val="009872EF"/>
    <w:rsid w:val="00987861"/>
    <w:rsid w:val="00997C48"/>
    <w:rsid w:val="009B1F2D"/>
    <w:rsid w:val="009C3BE7"/>
    <w:rsid w:val="009D04BE"/>
    <w:rsid w:val="009D7783"/>
    <w:rsid w:val="009F03E9"/>
    <w:rsid w:val="009F583B"/>
    <w:rsid w:val="00A062E5"/>
    <w:rsid w:val="00A1338D"/>
    <w:rsid w:val="00A15F0F"/>
    <w:rsid w:val="00A16BDE"/>
    <w:rsid w:val="00A17181"/>
    <w:rsid w:val="00A20D2C"/>
    <w:rsid w:val="00A23B0B"/>
    <w:rsid w:val="00A36888"/>
    <w:rsid w:val="00A40076"/>
    <w:rsid w:val="00A4035F"/>
    <w:rsid w:val="00A43493"/>
    <w:rsid w:val="00A44DBD"/>
    <w:rsid w:val="00A5102D"/>
    <w:rsid w:val="00A54B74"/>
    <w:rsid w:val="00A55F03"/>
    <w:rsid w:val="00A63255"/>
    <w:rsid w:val="00A75632"/>
    <w:rsid w:val="00A8454E"/>
    <w:rsid w:val="00A92241"/>
    <w:rsid w:val="00AA206A"/>
    <w:rsid w:val="00AA3944"/>
    <w:rsid w:val="00AA42D4"/>
    <w:rsid w:val="00AA7F96"/>
    <w:rsid w:val="00AB40DA"/>
    <w:rsid w:val="00AC2E1E"/>
    <w:rsid w:val="00AC711E"/>
    <w:rsid w:val="00AD19E2"/>
    <w:rsid w:val="00AE362F"/>
    <w:rsid w:val="00AE4939"/>
    <w:rsid w:val="00B01C0C"/>
    <w:rsid w:val="00B04CD1"/>
    <w:rsid w:val="00B105EC"/>
    <w:rsid w:val="00B109C8"/>
    <w:rsid w:val="00B13634"/>
    <w:rsid w:val="00B20093"/>
    <w:rsid w:val="00B20D37"/>
    <w:rsid w:val="00B25003"/>
    <w:rsid w:val="00B34F85"/>
    <w:rsid w:val="00B40697"/>
    <w:rsid w:val="00B450BE"/>
    <w:rsid w:val="00B542C0"/>
    <w:rsid w:val="00B57F84"/>
    <w:rsid w:val="00B64330"/>
    <w:rsid w:val="00B71623"/>
    <w:rsid w:val="00B71F8C"/>
    <w:rsid w:val="00B72257"/>
    <w:rsid w:val="00B84737"/>
    <w:rsid w:val="00B84EDC"/>
    <w:rsid w:val="00B9446C"/>
    <w:rsid w:val="00B95DEF"/>
    <w:rsid w:val="00B97019"/>
    <w:rsid w:val="00BA2EC7"/>
    <w:rsid w:val="00BA42DA"/>
    <w:rsid w:val="00BB0112"/>
    <w:rsid w:val="00BB354E"/>
    <w:rsid w:val="00BC0EBA"/>
    <w:rsid w:val="00BC1A5E"/>
    <w:rsid w:val="00BC5E75"/>
    <w:rsid w:val="00BF0351"/>
    <w:rsid w:val="00BF76C0"/>
    <w:rsid w:val="00C05EE7"/>
    <w:rsid w:val="00C4512C"/>
    <w:rsid w:val="00C463AC"/>
    <w:rsid w:val="00C47644"/>
    <w:rsid w:val="00C5285D"/>
    <w:rsid w:val="00C7781D"/>
    <w:rsid w:val="00C809A0"/>
    <w:rsid w:val="00CB1483"/>
    <w:rsid w:val="00CB7ECC"/>
    <w:rsid w:val="00CC4461"/>
    <w:rsid w:val="00CD300B"/>
    <w:rsid w:val="00CD38E9"/>
    <w:rsid w:val="00CD72BF"/>
    <w:rsid w:val="00CD767B"/>
    <w:rsid w:val="00CD7821"/>
    <w:rsid w:val="00CE087B"/>
    <w:rsid w:val="00D11C22"/>
    <w:rsid w:val="00D1355D"/>
    <w:rsid w:val="00D13C6E"/>
    <w:rsid w:val="00D15546"/>
    <w:rsid w:val="00D158B7"/>
    <w:rsid w:val="00D226D6"/>
    <w:rsid w:val="00D32F01"/>
    <w:rsid w:val="00D3445B"/>
    <w:rsid w:val="00D409CB"/>
    <w:rsid w:val="00D42F25"/>
    <w:rsid w:val="00D47233"/>
    <w:rsid w:val="00D57AEF"/>
    <w:rsid w:val="00D626C1"/>
    <w:rsid w:val="00D63603"/>
    <w:rsid w:val="00D63E6B"/>
    <w:rsid w:val="00D677E5"/>
    <w:rsid w:val="00D67F94"/>
    <w:rsid w:val="00D87A16"/>
    <w:rsid w:val="00D93B56"/>
    <w:rsid w:val="00DA1ACC"/>
    <w:rsid w:val="00DB5ED7"/>
    <w:rsid w:val="00DB5EE3"/>
    <w:rsid w:val="00DC0257"/>
    <w:rsid w:val="00DC09DB"/>
    <w:rsid w:val="00DC3716"/>
    <w:rsid w:val="00DD5D99"/>
    <w:rsid w:val="00DE2A77"/>
    <w:rsid w:val="00DE55CD"/>
    <w:rsid w:val="00DE5E7B"/>
    <w:rsid w:val="00DE76FA"/>
    <w:rsid w:val="00DF3AAB"/>
    <w:rsid w:val="00DF5895"/>
    <w:rsid w:val="00DF619C"/>
    <w:rsid w:val="00DF7C44"/>
    <w:rsid w:val="00E043FC"/>
    <w:rsid w:val="00E06494"/>
    <w:rsid w:val="00E10D56"/>
    <w:rsid w:val="00E13201"/>
    <w:rsid w:val="00E22D01"/>
    <w:rsid w:val="00E30DDA"/>
    <w:rsid w:val="00E40314"/>
    <w:rsid w:val="00E46A96"/>
    <w:rsid w:val="00E5319E"/>
    <w:rsid w:val="00E60643"/>
    <w:rsid w:val="00E61E9B"/>
    <w:rsid w:val="00E64FDB"/>
    <w:rsid w:val="00E70C82"/>
    <w:rsid w:val="00E72950"/>
    <w:rsid w:val="00E77BD2"/>
    <w:rsid w:val="00E81A25"/>
    <w:rsid w:val="00E83A73"/>
    <w:rsid w:val="00E83DA3"/>
    <w:rsid w:val="00E85F3D"/>
    <w:rsid w:val="00E92738"/>
    <w:rsid w:val="00E94310"/>
    <w:rsid w:val="00E96303"/>
    <w:rsid w:val="00E96445"/>
    <w:rsid w:val="00E97B0D"/>
    <w:rsid w:val="00EA1F1A"/>
    <w:rsid w:val="00EA2D7A"/>
    <w:rsid w:val="00EA4DFE"/>
    <w:rsid w:val="00EB0CE3"/>
    <w:rsid w:val="00EB648C"/>
    <w:rsid w:val="00EB69A8"/>
    <w:rsid w:val="00EC1D6C"/>
    <w:rsid w:val="00EC237C"/>
    <w:rsid w:val="00EC6624"/>
    <w:rsid w:val="00EC6FAC"/>
    <w:rsid w:val="00ED197E"/>
    <w:rsid w:val="00ED7F10"/>
    <w:rsid w:val="00ED7F9F"/>
    <w:rsid w:val="00EE2790"/>
    <w:rsid w:val="00EE5CD2"/>
    <w:rsid w:val="00EF1392"/>
    <w:rsid w:val="00EF4293"/>
    <w:rsid w:val="00EF659F"/>
    <w:rsid w:val="00F0572E"/>
    <w:rsid w:val="00F064AB"/>
    <w:rsid w:val="00F068EE"/>
    <w:rsid w:val="00F06FEF"/>
    <w:rsid w:val="00F10AC8"/>
    <w:rsid w:val="00F11E36"/>
    <w:rsid w:val="00F1244A"/>
    <w:rsid w:val="00F12CB3"/>
    <w:rsid w:val="00F1307B"/>
    <w:rsid w:val="00F15CD8"/>
    <w:rsid w:val="00F161EE"/>
    <w:rsid w:val="00F347B0"/>
    <w:rsid w:val="00F42B4A"/>
    <w:rsid w:val="00F43C02"/>
    <w:rsid w:val="00F46D32"/>
    <w:rsid w:val="00F5429A"/>
    <w:rsid w:val="00F55DC5"/>
    <w:rsid w:val="00F61995"/>
    <w:rsid w:val="00F75A96"/>
    <w:rsid w:val="00F80BD6"/>
    <w:rsid w:val="00F83565"/>
    <w:rsid w:val="00F84EC1"/>
    <w:rsid w:val="00F87F99"/>
    <w:rsid w:val="00F95601"/>
    <w:rsid w:val="00F969B8"/>
    <w:rsid w:val="00F969C7"/>
    <w:rsid w:val="00FA071A"/>
    <w:rsid w:val="00FA416B"/>
    <w:rsid w:val="00FB71FE"/>
    <w:rsid w:val="00FC210B"/>
    <w:rsid w:val="00FC6030"/>
    <w:rsid w:val="00FD275F"/>
    <w:rsid w:val="00FD43D5"/>
    <w:rsid w:val="00FE0EE0"/>
    <w:rsid w:val="00FF3050"/>
    <w:rsid w:val="00FF4AC2"/>
    <w:rsid w:val="00FF50CE"/>
    <w:rsid w:val="00FF6E6D"/>
    <w:rsid w:val="00FF73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07CA5"/>
  <w15:docId w15:val="{5194EB5F-AB57-4B1F-8149-2CE95BAB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napToGrid w:val="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303"/>
    <w:pPr>
      <w:spacing w:after="0" w:line="240" w:lineRule="auto"/>
    </w:pPr>
  </w:style>
  <w:style w:type="paragraph" w:styleId="Heading1">
    <w:name w:val="heading 1"/>
    <w:basedOn w:val="Normal"/>
    <w:next w:val="Normal"/>
    <w:link w:val="Heading1Char"/>
    <w:uiPriority w:val="9"/>
    <w:qFormat/>
    <w:rsid w:val="00E96303"/>
    <w:pPr>
      <w:keepNext/>
      <w:spacing w:line="480" w:lineRule="auto"/>
      <w:jc w:val="center"/>
      <w:outlineLvl w:val="0"/>
    </w:pPr>
    <w:rPr>
      <w:b/>
      <w:bCs/>
    </w:rPr>
  </w:style>
  <w:style w:type="paragraph" w:styleId="Heading2">
    <w:name w:val="heading 2"/>
    <w:basedOn w:val="Normal"/>
    <w:next w:val="Normal"/>
    <w:link w:val="Heading2Char"/>
    <w:uiPriority w:val="99"/>
    <w:qFormat/>
    <w:rsid w:val="00E963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9630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96303"/>
    <w:pPr>
      <w:keepNext/>
      <w:spacing w:before="240" w:after="60"/>
      <w:outlineLvl w:val="3"/>
    </w:pPr>
    <w:rPr>
      <w:b/>
      <w:bCs/>
      <w:sz w:val="28"/>
      <w:szCs w:val="28"/>
    </w:rPr>
  </w:style>
  <w:style w:type="paragraph" w:styleId="Heading5">
    <w:name w:val="heading 5"/>
    <w:basedOn w:val="Normal"/>
    <w:next w:val="Normal"/>
    <w:link w:val="Heading5Char"/>
    <w:qFormat/>
    <w:rsid w:val="00E96303"/>
    <w:pPr>
      <w:spacing w:before="240" w:after="60"/>
      <w:outlineLvl w:val="4"/>
    </w:pPr>
    <w:rPr>
      <w:b/>
      <w:bCs/>
      <w:i/>
      <w:iCs/>
      <w:sz w:val="26"/>
      <w:szCs w:val="26"/>
    </w:rPr>
  </w:style>
  <w:style w:type="paragraph" w:styleId="Heading6">
    <w:name w:val="heading 6"/>
    <w:basedOn w:val="Normal"/>
    <w:next w:val="Normal"/>
    <w:link w:val="Heading6Char"/>
    <w:qFormat/>
    <w:rsid w:val="00E96303"/>
    <w:pPr>
      <w:keepNext/>
      <w:jc w:val="center"/>
      <w:outlineLvl w:val="5"/>
    </w:pPr>
    <w:rPr>
      <w:b/>
      <w:bCs/>
      <w:i/>
      <w:iCs/>
      <w:u w:val="single"/>
    </w:rPr>
  </w:style>
  <w:style w:type="paragraph" w:styleId="Heading7">
    <w:name w:val="heading 7"/>
    <w:basedOn w:val="Normal"/>
    <w:next w:val="Normal"/>
    <w:link w:val="Heading7Char"/>
    <w:qFormat/>
    <w:rsid w:val="00E96303"/>
    <w:pPr>
      <w:spacing w:before="240" w:after="60"/>
      <w:outlineLvl w:val="6"/>
    </w:pPr>
    <w:rPr>
      <w:sz w:val="24"/>
      <w:szCs w:val="24"/>
    </w:rPr>
  </w:style>
  <w:style w:type="paragraph" w:styleId="Heading8">
    <w:name w:val="heading 8"/>
    <w:basedOn w:val="Normal"/>
    <w:next w:val="Normal"/>
    <w:link w:val="Heading8Char"/>
    <w:qFormat/>
    <w:rsid w:val="00E96303"/>
    <w:pPr>
      <w:keepNext/>
      <w:outlineLvl w:val="7"/>
    </w:pPr>
    <w:rPr>
      <w:b/>
      <w:bCs/>
      <w:lang w:val="pl-PL" w:eastAsia="pl-PL"/>
    </w:rPr>
  </w:style>
  <w:style w:type="paragraph" w:styleId="Heading9">
    <w:name w:val="heading 9"/>
    <w:basedOn w:val="Normal"/>
    <w:next w:val="Normal"/>
    <w:link w:val="Heading9Char"/>
    <w:qFormat/>
    <w:rsid w:val="00E96303"/>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3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E96303"/>
    <w:rPr>
      <w:rFonts w:ascii="Arial" w:eastAsia="Times New Roman" w:hAnsi="Arial" w:cs="Arial"/>
      <w:b/>
      <w:bCs/>
      <w:i/>
      <w:iCs/>
      <w:sz w:val="28"/>
      <w:szCs w:val="28"/>
    </w:rPr>
  </w:style>
  <w:style w:type="character" w:customStyle="1" w:styleId="Heading3Char">
    <w:name w:val="Heading 3 Char"/>
    <w:basedOn w:val="DefaultParagraphFont"/>
    <w:link w:val="Heading3"/>
    <w:rsid w:val="00E96303"/>
    <w:rPr>
      <w:rFonts w:ascii="Arial" w:eastAsia="Times New Roman" w:hAnsi="Arial" w:cs="Arial"/>
      <w:b/>
      <w:bCs/>
      <w:sz w:val="26"/>
      <w:szCs w:val="26"/>
    </w:rPr>
  </w:style>
  <w:style w:type="character" w:customStyle="1" w:styleId="Heading4Char">
    <w:name w:val="Heading 4 Char"/>
    <w:basedOn w:val="DefaultParagraphFont"/>
    <w:link w:val="Heading4"/>
    <w:rsid w:val="00E9630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9630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96303"/>
    <w:rPr>
      <w:rFonts w:ascii="Times New Roman" w:eastAsia="Times New Roman" w:hAnsi="Times New Roman" w:cs="Times New Roman"/>
      <w:b/>
      <w:bCs/>
      <w:i/>
      <w:iCs/>
      <w:sz w:val="20"/>
      <w:szCs w:val="20"/>
      <w:u w:val="single"/>
    </w:rPr>
  </w:style>
  <w:style w:type="character" w:customStyle="1" w:styleId="Heading7Char">
    <w:name w:val="Heading 7 Char"/>
    <w:basedOn w:val="DefaultParagraphFont"/>
    <w:link w:val="Heading7"/>
    <w:rsid w:val="00E9630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6303"/>
    <w:rPr>
      <w:rFonts w:ascii="Times New Roman" w:eastAsia="Times New Roman" w:hAnsi="Times New Roman" w:cs="Times New Roman"/>
      <w:b/>
      <w:bCs/>
      <w:sz w:val="20"/>
      <w:szCs w:val="20"/>
      <w:lang w:val="pl-PL" w:eastAsia="pl-PL"/>
    </w:rPr>
  </w:style>
  <w:style w:type="character" w:customStyle="1" w:styleId="Heading9Char">
    <w:name w:val="Heading 9 Char"/>
    <w:basedOn w:val="DefaultParagraphFont"/>
    <w:link w:val="Heading9"/>
    <w:rsid w:val="00E96303"/>
    <w:rPr>
      <w:rFonts w:ascii="Times New Roman" w:eastAsia="Times New Roman" w:hAnsi="Times New Roman" w:cs="Times New Roman"/>
      <w:b/>
      <w:bCs/>
      <w:sz w:val="20"/>
      <w:szCs w:val="20"/>
      <w:lang w:val="en-AU" w:eastAsia="pl-PL"/>
    </w:rPr>
  </w:style>
  <w:style w:type="table" w:styleId="TableGrid">
    <w:name w:val="Table Grid"/>
    <w:basedOn w:val="TableNormal"/>
    <w:uiPriority w:val="59"/>
    <w:rsid w:val="00E9630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96303"/>
    <w:rPr>
      <w:color w:val="0000FF"/>
      <w:u w:val="single"/>
    </w:rPr>
  </w:style>
  <w:style w:type="paragraph" w:styleId="Header">
    <w:name w:val="header"/>
    <w:basedOn w:val="Normal"/>
    <w:link w:val="HeaderChar"/>
    <w:uiPriority w:val="99"/>
    <w:rsid w:val="00E96303"/>
    <w:pPr>
      <w:tabs>
        <w:tab w:val="center" w:pos="4320"/>
        <w:tab w:val="right" w:pos="8640"/>
      </w:tabs>
    </w:pPr>
  </w:style>
  <w:style w:type="character" w:customStyle="1" w:styleId="HeaderChar">
    <w:name w:val="Header Char"/>
    <w:basedOn w:val="DefaultParagraphFont"/>
    <w:link w:val="Header"/>
    <w:uiPriority w:val="99"/>
    <w:rsid w:val="00E96303"/>
    <w:rPr>
      <w:rFonts w:ascii="Times New Roman" w:eastAsia="Times New Roman" w:hAnsi="Times New Roman" w:cs="Times New Roman"/>
      <w:sz w:val="20"/>
      <w:szCs w:val="20"/>
    </w:rPr>
  </w:style>
  <w:style w:type="paragraph" w:styleId="Footer">
    <w:name w:val="footer"/>
    <w:basedOn w:val="Normal"/>
    <w:link w:val="FooterChar"/>
    <w:rsid w:val="00E96303"/>
    <w:pPr>
      <w:tabs>
        <w:tab w:val="center" w:pos="4320"/>
        <w:tab w:val="right" w:pos="8640"/>
      </w:tabs>
    </w:pPr>
  </w:style>
  <w:style w:type="character" w:customStyle="1" w:styleId="FooterChar">
    <w:name w:val="Footer Char"/>
    <w:basedOn w:val="DefaultParagraphFont"/>
    <w:link w:val="Footer"/>
    <w:uiPriority w:val="99"/>
    <w:rsid w:val="00E96303"/>
    <w:rPr>
      <w:rFonts w:ascii="Times New Roman" w:eastAsia="Times New Roman" w:hAnsi="Times New Roman" w:cs="Times New Roman"/>
      <w:sz w:val="20"/>
      <w:szCs w:val="20"/>
    </w:rPr>
  </w:style>
  <w:style w:type="character" w:styleId="PageNumber">
    <w:name w:val="page number"/>
    <w:basedOn w:val="DefaultParagraphFont"/>
    <w:rsid w:val="00E96303"/>
  </w:style>
  <w:style w:type="paragraph" w:styleId="BalloonText">
    <w:name w:val="Balloon Text"/>
    <w:basedOn w:val="Normal"/>
    <w:link w:val="BalloonTextChar"/>
    <w:uiPriority w:val="99"/>
    <w:semiHidden/>
    <w:rsid w:val="00E96303"/>
    <w:rPr>
      <w:rFonts w:ascii="Tahoma" w:hAnsi="Tahoma"/>
      <w:sz w:val="16"/>
      <w:szCs w:val="16"/>
    </w:rPr>
  </w:style>
  <w:style w:type="character" w:customStyle="1" w:styleId="BalloonTextChar">
    <w:name w:val="Balloon Text Char"/>
    <w:basedOn w:val="DefaultParagraphFont"/>
    <w:link w:val="BalloonText"/>
    <w:uiPriority w:val="99"/>
    <w:semiHidden/>
    <w:rsid w:val="00E96303"/>
    <w:rPr>
      <w:rFonts w:ascii="Tahoma" w:eastAsia="Times New Roman" w:hAnsi="Tahoma" w:cs="Times New Roman"/>
      <w:sz w:val="16"/>
      <w:szCs w:val="16"/>
    </w:rPr>
  </w:style>
  <w:style w:type="paragraph" w:styleId="BodyTextIndent">
    <w:name w:val="Body Text Indent"/>
    <w:basedOn w:val="Normal"/>
    <w:link w:val="BodyTextIndentChar"/>
    <w:rsid w:val="00E96303"/>
    <w:pPr>
      <w:spacing w:line="360" w:lineRule="auto"/>
      <w:ind w:left="456" w:firstLine="984"/>
      <w:jc w:val="both"/>
    </w:pPr>
    <w:rPr>
      <w:lang w:val="id-ID"/>
    </w:rPr>
  </w:style>
  <w:style w:type="character" w:customStyle="1" w:styleId="BodyTextIndentChar">
    <w:name w:val="Body Text Indent Char"/>
    <w:basedOn w:val="DefaultParagraphFont"/>
    <w:link w:val="BodyTextIndent"/>
    <w:rsid w:val="00E96303"/>
    <w:rPr>
      <w:rFonts w:ascii="Times New Roman" w:eastAsia="Times New Roman" w:hAnsi="Times New Roman" w:cs="Times New Roman"/>
      <w:sz w:val="20"/>
      <w:szCs w:val="20"/>
      <w:lang w:val="id-ID"/>
    </w:rPr>
  </w:style>
  <w:style w:type="paragraph" w:styleId="BodyTextIndent2">
    <w:name w:val="Body Text Indent 2"/>
    <w:basedOn w:val="Normal"/>
    <w:link w:val="BodyTextIndent2Char"/>
    <w:rsid w:val="00E96303"/>
    <w:pPr>
      <w:spacing w:after="120" w:line="480" w:lineRule="auto"/>
      <w:ind w:left="360"/>
    </w:pPr>
  </w:style>
  <w:style w:type="character" w:customStyle="1" w:styleId="BodyTextIndent2Char">
    <w:name w:val="Body Text Indent 2 Char"/>
    <w:basedOn w:val="DefaultParagraphFont"/>
    <w:link w:val="BodyTextIndent2"/>
    <w:rsid w:val="00E96303"/>
    <w:rPr>
      <w:rFonts w:ascii="Times New Roman" w:eastAsia="Times New Roman" w:hAnsi="Times New Roman" w:cs="Times New Roman"/>
      <w:sz w:val="20"/>
      <w:szCs w:val="20"/>
    </w:rPr>
  </w:style>
  <w:style w:type="paragraph" w:styleId="BodyText">
    <w:name w:val="Body Text"/>
    <w:basedOn w:val="Normal"/>
    <w:link w:val="BodyTextChar"/>
    <w:rsid w:val="00E96303"/>
    <w:pPr>
      <w:spacing w:after="120"/>
    </w:pPr>
    <w:rPr>
      <w:lang w:val="id-ID" w:eastAsia="id-ID"/>
    </w:rPr>
  </w:style>
  <w:style w:type="character" w:customStyle="1" w:styleId="BodyTextChar">
    <w:name w:val="Body Text Char"/>
    <w:basedOn w:val="DefaultParagraphFont"/>
    <w:link w:val="BodyText"/>
    <w:rsid w:val="00E96303"/>
    <w:rPr>
      <w:rFonts w:ascii="Times New Roman" w:eastAsia="Times New Roman" w:hAnsi="Times New Roman" w:cs="Times New Roman"/>
      <w:sz w:val="20"/>
      <w:szCs w:val="20"/>
      <w:lang w:val="id-ID" w:eastAsia="id-ID"/>
    </w:rPr>
  </w:style>
  <w:style w:type="paragraph" w:styleId="Caption">
    <w:name w:val="caption"/>
    <w:aliases w:val="Cap Gambar"/>
    <w:basedOn w:val="Normal"/>
    <w:next w:val="Normal"/>
    <w:uiPriority w:val="35"/>
    <w:qFormat/>
    <w:rsid w:val="00E96303"/>
    <w:pPr>
      <w:spacing w:line="480" w:lineRule="auto"/>
      <w:jc w:val="center"/>
    </w:pPr>
    <w:rPr>
      <w:i/>
      <w:iCs/>
    </w:rPr>
  </w:style>
  <w:style w:type="character" w:customStyle="1" w:styleId="FootnoteTextChar">
    <w:name w:val="Footnote Text Char"/>
    <w:basedOn w:val="DefaultParagraphFont"/>
    <w:link w:val="FootnoteText"/>
    <w:semiHidden/>
    <w:rsid w:val="00E96303"/>
    <w:rPr>
      <w:rFonts w:ascii="Times New Roman" w:eastAsia="Times New Roman" w:hAnsi="Times New Roman" w:cs="Traditional Arabic"/>
      <w:sz w:val="20"/>
      <w:szCs w:val="20"/>
      <w:lang w:eastAsia="ko-KR"/>
    </w:rPr>
  </w:style>
  <w:style w:type="paragraph" w:styleId="FootnoteText">
    <w:name w:val="footnote text"/>
    <w:basedOn w:val="Normal"/>
    <w:link w:val="FootnoteTextChar"/>
    <w:semiHidden/>
    <w:rsid w:val="00E96303"/>
    <w:rPr>
      <w:rFonts w:cs="Traditional Arabic"/>
      <w:lang w:eastAsia="ko-KR"/>
    </w:rPr>
  </w:style>
  <w:style w:type="paragraph" w:customStyle="1" w:styleId="Judulbab">
    <w:name w:val="Judul bab"/>
    <w:basedOn w:val="Normal"/>
    <w:rsid w:val="00E96303"/>
    <w:pPr>
      <w:spacing w:line="475" w:lineRule="atLeast"/>
      <w:jc w:val="center"/>
    </w:pPr>
    <w:rPr>
      <w:b/>
      <w:sz w:val="32"/>
    </w:rPr>
  </w:style>
  <w:style w:type="paragraph" w:customStyle="1" w:styleId="IsiBabforKomputek">
    <w:name w:val="Isi Bab for Komputek"/>
    <w:basedOn w:val="Normal"/>
    <w:rsid w:val="00E96303"/>
    <w:pPr>
      <w:ind w:firstLine="720"/>
      <w:jc w:val="both"/>
    </w:pPr>
  </w:style>
  <w:style w:type="paragraph" w:customStyle="1" w:styleId="tole">
    <w:name w:val="tole"/>
    <w:basedOn w:val="Normal"/>
    <w:rsid w:val="00E96303"/>
    <w:pPr>
      <w:jc w:val="center"/>
      <w:outlineLvl w:val="0"/>
    </w:pPr>
    <w:rPr>
      <w:b/>
      <w:bCs/>
      <w:sz w:val="28"/>
      <w:szCs w:val="28"/>
    </w:rPr>
  </w:style>
  <w:style w:type="paragraph" w:customStyle="1" w:styleId="tolesBold">
    <w:name w:val="toles + Bold"/>
    <w:aliases w:val="Line spacing:  single"/>
    <w:basedOn w:val="Normal"/>
    <w:rsid w:val="00E96303"/>
    <w:pPr>
      <w:jc w:val="center"/>
      <w:outlineLvl w:val="0"/>
    </w:pPr>
    <w:rPr>
      <w:i/>
      <w:iCs/>
      <w:sz w:val="24"/>
      <w:szCs w:val="24"/>
    </w:rPr>
  </w:style>
  <w:style w:type="paragraph" w:customStyle="1" w:styleId="toleLinespacingsingle">
    <w:name w:val="tole + Line spacing:  single"/>
    <w:basedOn w:val="Normal"/>
    <w:rsid w:val="00E96303"/>
    <w:pPr>
      <w:jc w:val="both"/>
    </w:pPr>
    <w:rPr>
      <w:sz w:val="24"/>
      <w:szCs w:val="24"/>
    </w:rPr>
  </w:style>
  <w:style w:type="paragraph" w:customStyle="1" w:styleId="bunga">
    <w:name w:val="bunga"/>
    <w:basedOn w:val="Normal"/>
    <w:rsid w:val="00E96303"/>
    <w:pPr>
      <w:jc w:val="both"/>
    </w:pPr>
    <w:rPr>
      <w:rFonts w:ascii="Arial" w:hAnsi="Arial" w:cs="Arial"/>
      <w:szCs w:val="24"/>
    </w:rPr>
  </w:style>
  <w:style w:type="paragraph" w:customStyle="1" w:styleId="bunga2">
    <w:name w:val="bunga2"/>
    <w:basedOn w:val="Normal"/>
    <w:rsid w:val="00E96303"/>
    <w:pPr>
      <w:jc w:val="both"/>
      <w:outlineLvl w:val="0"/>
    </w:pPr>
    <w:rPr>
      <w:rFonts w:ascii="Arial" w:hAnsi="Arial" w:cs="Arial"/>
      <w:b/>
      <w:bCs/>
      <w:szCs w:val="24"/>
    </w:rPr>
  </w:style>
  <w:style w:type="paragraph" w:customStyle="1" w:styleId="DiQi">
    <w:name w:val="DiQi"/>
    <w:basedOn w:val="Normal"/>
    <w:rsid w:val="00E96303"/>
    <w:pPr>
      <w:spacing w:line="360" w:lineRule="auto"/>
      <w:jc w:val="both"/>
    </w:pPr>
    <w:rPr>
      <w:sz w:val="24"/>
      <w:szCs w:val="24"/>
    </w:rPr>
  </w:style>
  <w:style w:type="paragraph" w:customStyle="1" w:styleId="tole3">
    <w:name w:val="tole3"/>
    <w:basedOn w:val="DiQi"/>
    <w:rsid w:val="00E96303"/>
    <w:pPr>
      <w:spacing w:line="240" w:lineRule="auto"/>
      <w:outlineLvl w:val="0"/>
    </w:pPr>
    <w:rPr>
      <w:rFonts w:ascii="Arial" w:hAnsi="Arial" w:cs="Arial"/>
      <w:b/>
      <w:bCs/>
      <w:sz w:val="20"/>
    </w:rPr>
  </w:style>
  <w:style w:type="paragraph" w:customStyle="1" w:styleId="yange">
    <w:name w:val="yange"/>
    <w:basedOn w:val="DiQi"/>
    <w:rsid w:val="00E96303"/>
    <w:pPr>
      <w:spacing w:line="240" w:lineRule="auto"/>
      <w:ind w:left="360"/>
    </w:pPr>
    <w:rPr>
      <w:rFonts w:ascii="Arial" w:hAnsi="Arial" w:cs="Arial"/>
      <w:sz w:val="20"/>
    </w:rPr>
  </w:style>
  <w:style w:type="paragraph" w:customStyle="1" w:styleId="yange2">
    <w:name w:val="yange2"/>
    <w:basedOn w:val="DiQi"/>
    <w:rsid w:val="00E96303"/>
    <w:pPr>
      <w:tabs>
        <w:tab w:val="num" w:pos="360"/>
      </w:tabs>
      <w:spacing w:line="240" w:lineRule="auto"/>
      <w:ind w:left="360" w:hanging="360"/>
    </w:pPr>
    <w:rPr>
      <w:rFonts w:ascii="Arial" w:hAnsi="Arial" w:cs="Arial"/>
      <w:sz w:val="20"/>
    </w:rPr>
  </w:style>
  <w:style w:type="paragraph" w:customStyle="1" w:styleId="JossTole">
    <w:name w:val="JossTole"/>
    <w:basedOn w:val="DiQi"/>
    <w:rsid w:val="00E96303"/>
    <w:pPr>
      <w:spacing w:line="240" w:lineRule="auto"/>
      <w:ind w:firstLine="709"/>
    </w:pPr>
    <w:rPr>
      <w:rFonts w:ascii="Arial" w:hAnsi="Arial" w:cs="Arial"/>
      <w:sz w:val="20"/>
    </w:rPr>
  </w:style>
  <w:style w:type="paragraph" w:styleId="List">
    <w:name w:val="List"/>
    <w:basedOn w:val="Normal"/>
    <w:rsid w:val="00E96303"/>
    <w:pPr>
      <w:ind w:left="360" w:hanging="360"/>
      <w:jc w:val="center"/>
    </w:pPr>
    <w:rPr>
      <w:sz w:val="24"/>
      <w:szCs w:val="24"/>
    </w:rPr>
  </w:style>
  <w:style w:type="paragraph" w:styleId="BodyTextIndent3">
    <w:name w:val="Body Text Indent 3"/>
    <w:basedOn w:val="Normal"/>
    <w:link w:val="BodyTextIndent3Char"/>
    <w:rsid w:val="00E96303"/>
    <w:pPr>
      <w:spacing w:after="120"/>
      <w:ind w:left="360"/>
    </w:pPr>
    <w:rPr>
      <w:sz w:val="16"/>
      <w:szCs w:val="16"/>
    </w:rPr>
  </w:style>
  <w:style w:type="character" w:customStyle="1" w:styleId="BodyTextIndent3Char">
    <w:name w:val="Body Text Indent 3 Char"/>
    <w:basedOn w:val="DefaultParagraphFont"/>
    <w:link w:val="BodyTextIndent3"/>
    <w:rsid w:val="00E96303"/>
    <w:rPr>
      <w:rFonts w:ascii="Times New Roman" w:eastAsia="Times New Roman" w:hAnsi="Times New Roman" w:cs="Times New Roman"/>
      <w:sz w:val="16"/>
      <w:szCs w:val="16"/>
    </w:rPr>
  </w:style>
  <w:style w:type="paragraph" w:customStyle="1" w:styleId="Body0">
    <w:name w:val="Body 0"/>
    <w:basedOn w:val="Normal"/>
    <w:rsid w:val="00E96303"/>
    <w:pPr>
      <w:spacing w:line="360" w:lineRule="atLeast"/>
      <w:jc w:val="both"/>
    </w:pPr>
    <w:rPr>
      <w:rFonts w:ascii="Palatino" w:hAnsi="Palatino"/>
      <w:sz w:val="24"/>
      <w:szCs w:val="24"/>
    </w:rPr>
  </w:style>
  <w:style w:type="paragraph" w:styleId="BodyText2">
    <w:name w:val="Body Text 2"/>
    <w:basedOn w:val="Normal"/>
    <w:link w:val="BodyText2Char"/>
    <w:rsid w:val="00E96303"/>
    <w:pPr>
      <w:spacing w:after="120" w:line="480" w:lineRule="auto"/>
    </w:pPr>
  </w:style>
  <w:style w:type="character" w:customStyle="1" w:styleId="BodyText2Char">
    <w:name w:val="Body Text 2 Char"/>
    <w:basedOn w:val="DefaultParagraphFont"/>
    <w:link w:val="BodyText2"/>
    <w:rsid w:val="00E96303"/>
    <w:rPr>
      <w:rFonts w:ascii="Times New Roman" w:eastAsia="Times New Roman" w:hAnsi="Times New Roman" w:cs="Times New Roman"/>
      <w:sz w:val="20"/>
      <w:szCs w:val="20"/>
    </w:rPr>
  </w:style>
  <w:style w:type="paragraph" w:styleId="Title">
    <w:name w:val="Title"/>
    <w:basedOn w:val="Normal"/>
    <w:link w:val="TitleChar"/>
    <w:qFormat/>
    <w:rsid w:val="00E96303"/>
    <w:pPr>
      <w:jc w:val="center"/>
    </w:pPr>
    <w:rPr>
      <w:b/>
      <w:bCs/>
      <w:sz w:val="28"/>
      <w:szCs w:val="24"/>
      <w:lang w:val="id-ID"/>
    </w:rPr>
  </w:style>
  <w:style w:type="character" w:customStyle="1" w:styleId="TitleChar">
    <w:name w:val="Title Char"/>
    <w:basedOn w:val="DefaultParagraphFont"/>
    <w:link w:val="Title"/>
    <w:rsid w:val="00E96303"/>
    <w:rPr>
      <w:rFonts w:ascii="Times New Roman" w:eastAsia="Times New Roman" w:hAnsi="Times New Roman" w:cs="Times New Roman"/>
      <w:b/>
      <w:bCs/>
      <w:sz w:val="28"/>
      <w:szCs w:val="24"/>
      <w:lang w:val="id-ID"/>
    </w:rPr>
  </w:style>
  <w:style w:type="paragraph" w:customStyle="1" w:styleId="AutoBiography">
    <w:name w:val="AutoBiography"/>
    <w:basedOn w:val="Normal"/>
    <w:rsid w:val="00E96303"/>
    <w:pPr>
      <w:jc w:val="both"/>
    </w:pPr>
    <w:rPr>
      <w:rFonts w:eastAsia="MS Mincho" w:cs="Angsana New"/>
      <w:sz w:val="18"/>
      <w:szCs w:val="18"/>
      <w:lang w:bidi="th-TH"/>
    </w:rPr>
  </w:style>
  <w:style w:type="paragraph" w:customStyle="1" w:styleId="Default">
    <w:name w:val="Default"/>
    <w:rsid w:val="00E96303"/>
    <w:pPr>
      <w:widowControl w:val="0"/>
      <w:autoSpaceDE w:val="0"/>
      <w:autoSpaceDN w:val="0"/>
      <w:adjustRightInd w:val="0"/>
      <w:spacing w:after="0" w:line="240" w:lineRule="auto"/>
    </w:pPr>
    <w:rPr>
      <w:rFonts w:eastAsia="Times New Roman" w:cs="Angsana New"/>
      <w:color w:val="000000"/>
      <w:sz w:val="24"/>
      <w:szCs w:val="24"/>
    </w:rPr>
  </w:style>
  <w:style w:type="paragraph" w:customStyle="1" w:styleId="SectionTitle">
    <w:name w:val="Section Title"/>
    <w:basedOn w:val="Normal"/>
    <w:autoRedefine/>
    <w:rsid w:val="00E96303"/>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E96303"/>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E96303"/>
    <w:rPr>
      <w:rFonts w:ascii="Arial" w:eastAsia="MS Mincho" w:hAnsi="Arial" w:cs="Arial"/>
      <w:iCs/>
      <w:sz w:val="20"/>
      <w:szCs w:val="20"/>
      <w:lang w:val="en-GB"/>
    </w:rPr>
  </w:style>
  <w:style w:type="paragraph" w:customStyle="1" w:styleId="paperbody">
    <w:name w:val="paper body"/>
    <w:basedOn w:val="Normal"/>
    <w:rsid w:val="00E96303"/>
    <w:pPr>
      <w:jc w:val="both"/>
    </w:pPr>
    <w:rPr>
      <w:sz w:val="24"/>
      <w:szCs w:val="24"/>
      <w:lang w:val="en-AU"/>
    </w:rPr>
  </w:style>
  <w:style w:type="character" w:customStyle="1" w:styleId="PlainTextChar">
    <w:name w:val="Plain Text Char"/>
    <w:basedOn w:val="DefaultParagraphFont"/>
    <w:link w:val="PlainText"/>
    <w:semiHidden/>
    <w:rsid w:val="00E96303"/>
    <w:rPr>
      <w:rFonts w:ascii="Courier New" w:eastAsia="BatangChe" w:hAnsi="Courier New" w:cs="Times New Roman"/>
      <w:sz w:val="24"/>
      <w:szCs w:val="24"/>
    </w:rPr>
  </w:style>
  <w:style w:type="paragraph" w:styleId="PlainText">
    <w:name w:val="Plain Text"/>
    <w:basedOn w:val="Normal"/>
    <w:link w:val="PlainTextChar"/>
    <w:semiHidden/>
    <w:rsid w:val="00E96303"/>
    <w:rPr>
      <w:rFonts w:ascii="Courier New" w:eastAsia="BatangChe" w:hAnsi="Courier New"/>
      <w:sz w:val="24"/>
      <w:szCs w:val="24"/>
    </w:rPr>
  </w:style>
  <w:style w:type="character" w:customStyle="1" w:styleId="CharChar">
    <w:name w:val="Char Char"/>
    <w:basedOn w:val="DefaultParagraphFont"/>
    <w:rsid w:val="00E96303"/>
    <w:rPr>
      <w:rFonts w:ascii="Courier New" w:eastAsia="BatangChe" w:hAnsi="Courier New"/>
      <w:sz w:val="24"/>
      <w:szCs w:val="24"/>
      <w:lang w:val="en-US" w:eastAsia="en-US"/>
    </w:rPr>
  </w:style>
  <w:style w:type="paragraph" w:styleId="Subtitle">
    <w:name w:val="Subtitle"/>
    <w:basedOn w:val="Normal"/>
    <w:link w:val="SubtitleChar"/>
    <w:qFormat/>
    <w:rsid w:val="00E96303"/>
    <w:pPr>
      <w:jc w:val="center"/>
    </w:pPr>
    <w:rPr>
      <w:b/>
      <w:bCs/>
      <w:sz w:val="32"/>
      <w:szCs w:val="32"/>
      <w:lang w:val="en-GB"/>
    </w:rPr>
  </w:style>
  <w:style w:type="character" w:customStyle="1" w:styleId="SubtitleChar">
    <w:name w:val="Subtitle Char"/>
    <w:basedOn w:val="DefaultParagraphFont"/>
    <w:link w:val="Subtitle"/>
    <w:rsid w:val="00E96303"/>
    <w:rPr>
      <w:rFonts w:ascii="Times New Roman" w:eastAsia="Times New Roman" w:hAnsi="Times New Roman" w:cs="Times New Roman"/>
      <w:b/>
      <w:bCs/>
      <w:sz w:val="32"/>
      <w:szCs w:val="32"/>
      <w:lang w:val="en-GB"/>
    </w:rPr>
  </w:style>
  <w:style w:type="paragraph" w:customStyle="1" w:styleId="Body">
    <w:name w:val="Body"/>
    <w:basedOn w:val="Normal"/>
    <w:rsid w:val="00E96303"/>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E96303"/>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E96303"/>
    <w:pPr>
      <w:widowControl w:val="0"/>
      <w:tabs>
        <w:tab w:val="left" w:pos="567"/>
        <w:tab w:val="center" w:pos="4820"/>
        <w:tab w:val="right" w:pos="9639"/>
      </w:tabs>
      <w:spacing w:after="113" w:line="360" w:lineRule="auto"/>
      <w:jc w:val="both"/>
    </w:pPr>
    <w:rPr>
      <w:lang w:val="en-GB" w:eastAsia="pl-PL"/>
    </w:rPr>
  </w:style>
  <w:style w:type="paragraph" w:customStyle="1" w:styleId="Text">
    <w:name w:val="Text"/>
    <w:basedOn w:val="Normal"/>
    <w:rsid w:val="00E96303"/>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E96303"/>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E96303"/>
    <w:pPr>
      <w:jc w:val="center"/>
    </w:pPr>
    <w:rPr>
      <w:smallCaps/>
      <w:sz w:val="16"/>
      <w:szCs w:val="16"/>
    </w:rPr>
  </w:style>
  <w:style w:type="paragraph" w:customStyle="1" w:styleId="Sub-titles">
    <w:name w:val="Sub-titles"/>
    <w:basedOn w:val="Normal"/>
    <w:rsid w:val="00E96303"/>
    <w:pPr>
      <w:jc w:val="both"/>
    </w:pPr>
    <w:rPr>
      <w:b/>
      <w:bCs/>
      <w:color w:val="000000"/>
      <w:sz w:val="24"/>
      <w:szCs w:val="24"/>
      <w:lang w:val="pt-PT" w:eastAsia="pt-PT"/>
    </w:rPr>
  </w:style>
  <w:style w:type="paragraph" w:customStyle="1" w:styleId="text0">
    <w:name w:val="text"/>
    <w:basedOn w:val="Normal"/>
    <w:rsid w:val="00E96303"/>
    <w:pPr>
      <w:ind w:firstLine="227"/>
      <w:jc w:val="both"/>
    </w:pPr>
  </w:style>
  <w:style w:type="paragraph" w:customStyle="1" w:styleId="tables">
    <w:name w:val="tables"/>
    <w:basedOn w:val="Normal"/>
    <w:rsid w:val="00E96303"/>
    <w:pPr>
      <w:jc w:val="both"/>
    </w:pPr>
    <w:rPr>
      <w:sz w:val="18"/>
      <w:szCs w:val="18"/>
    </w:rPr>
  </w:style>
  <w:style w:type="character" w:styleId="Strong">
    <w:name w:val="Strong"/>
    <w:basedOn w:val="DefaultParagraphFont"/>
    <w:qFormat/>
    <w:rsid w:val="00E96303"/>
    <w:rPr>
      <w:rFonts w:cs="Times New Roman"/>
      <w:b/>
      <w:bCs/>
    </w:rPr>
  </w:style>
  <w:style w:type="paragraph" w:styleId="NormalWeb">
    <w:name w:val="Normal (Web)"/>
    <w:basedOn w:val="Normal"/>
    <w:uiPriority w:val="99"/>
    <w:rsid w:val="00E96303"/>
    <w:pPr>
      <w:spacing w:before="100" w:beforeAutospacing="1" w:after="100" w:afterAutospacing="1"/>
    </w:pPr>
    <w:rPr>
      <w:sz w:val="24"/>
      <w:szCs w:val="24"/>
    </w:rPr>
  </w:style>
  <w:style w:type="character" w:styleId="Emphasis">
    <w:name w:val="Emphasis"/>
    <w:basedOn w:val="DefaultParagraphFont"/>
    <w:qFormat/>
    <w:rsid w:val="00E96303"/>
    <w:rPr>
      <w:i/>
      <w:iCs/>
    </w:rPr>
  </w:style>
  <w:style w:type="paragraph" w:customStyle="1" w:styleId="Abstract">
    <w:name w:val="Abstract"/>
    <w:rsid w:val="00E96303"/>
    <w:pPr>
      <w:spacing w:line="240" w:lineRule="auto"/>
      <w:jc w:val="both"/>
    </w:pPr>
    <w:rPr>
      <w:rFonts w:eastAsia="SimSun"/>
      <w:b/>
      <w:sz w:val="18"/>
      <w:szCs w:val="20"/>
    </w:rPr>
  </w:style>
  <w:style w:type="paragraph" w:customStyle="1" w:styleId="Affiliation">
    <w:name w:val="Affiliation"/>
    <w:rsid w:val="00E96303"/>
    <w:pPr>
      <w:spacing w:after="0" w:line="240" w:lineRule="auto"/>
      <w:jc w:val="center"/>
    </w:pPr>
    <w:rPr>
      <w:rFonts w:eastAsia="SimSun"/>
      <w:sz w:val="20"/>
      <w:szCs w:val="20"/>
    </w:rPr>
  </w:style>
  <w:style w:type="paragraph" w:customStyle="1" w:styleId="equation0">
    <w:name w:val="equation"/>
    <w:basedOn w:val="Normal"/>
    <w:rsid w:val="00E96303"/>
    <w:pPr>
      <w:tabs>
        <w:tab w:val="center" w:pos="2520"/>
        <w:tab w:val="right" w:pos="5040"/>
      </w:tabs>
      <w:spacing w:before="240" w:after="240" w:line="216" w:lineRule="auto"/>
      <w:jc w:val="center"/>
    </w:pPr>
    <w:rPr>
      <w:rFonts w:eastAsia="SimSun"/>
    </w:rPr>
  </w:style>
  <w:style w:type="paragraph" w:customStyle="1" w:styleId="figurecaption">
    <w:name w:val="figure caption"/>
    <w:rsid w:val="00E96303"/>
    <w:pPr>
      <w:spacing w:before="80" w:line="240" w:lineRule="auto"/>
      <w:jc w:val="center"/>
    </w:pPr>
    <w:rPr>
      <w:rFonts w:eastAsia="SimSun"/>
      <w:sz w:val="16"/>
      <w:szCs w:val="20"/>
    </w:rPr>
  </w:style>
  <w:style w:type="paragraph" w:customStyle="1" w:styleId="papertitle">
    <w:name w:val="paper title"/>
    <w:rsid w:val="00E96303"/>
    <w:pPr>
      <w:spacing w:after="120" w:line="240" w:lineRule="auto"/>
      <w:jc w:val="center"/>
    </w:pPr>
    <w:rPr>
      <w:rFonts w:eastAsia="SimSun"/>
      <w:sz w:val="48"/>
      <w:szCs w:val="20"/>
    </w:rPr>
  </w:style>
  <w:style w:type="paragraph" w:customStyle="1" w:styleId="references">
    <w:name w:val="references"/>
    <w:rsid w:val="00E96303"/>
    <w:pPr>
      <w:tabs>
        <w:tab w:val="num" w:pos="360"/>
      </w:tabs>
      <w:spacing w:after="40" w:line="180" w:lineRule="exact"/>
      <w:ind w:left="360" w:hanging="360"/>
      <w:jc w:val="both"/>
    </w:pPr>
    <w:rPr>
      <w:rFonts w:eastAsia="SimSun"/>
      <w:sz w:val="16"/>
      <w:szCs w:val="20"/>
    </w:rPr>
  </w:style>
  <w:style w:type="paragraph" w:customStyle="1" w:styleId="tablecolsubhead">
    <w:name w:val="table col subhead"/>
    <w:basedOn w:val="Normal"/>
    <w:rsid w:val="00E96303"/>
    <w:pPr>
      <w:jc w:val="center"/>
    </w:pPr>
    <w:rPr>
      <w:rFonts w:eastAsia="SimSun"/>
      <w:b/>
      <w:i/>
      <w:sz w:val="15"/>
    </w:rPr>
  </w:style>
  <w:style w:type="paragraph" w:customStyle="1" w:styleId="tablecopy">
    <w:name w:val="table copy"/>
    <w:rsid w:val="00E96303"/>
    <w:pPr>
      <w:spacing w:after="0" w:line="240" w:lineRule="auto"/>
      <w:jc w:val="both"/>
    </w:pPr>
    <w:rPr>
      <w:rFonts w:eastAsia="SimSun"/>
      <w:sz w:val="16"/>
      <w:szCs w:val="20"/>
    </w:rPr>
  </w:style>
  <w:style w:type="paragraph" w:customStyle="1" w:styleId="tablehead">
    <w:name w:val="table head"/>
    <w:rsid w:val="00E96303"/>
    <w:pPr>
      <w:tabs>
        <w:tab w:val="num" w:pos="1080"/>
      </w:tabs>
      <w:spacing w:before="240" w:after="120" w:line="216" w:lineRule="auto"/>
      <w:jc w:val="center"/>
    </w:pPr>
    <w:rPr>
      <w:rFonts w:eastAsia="SimSun"/>
      <w:smallCaps/>
      <w:sz w:val="16"/>
      <w:szCs w:val="20"/>
    </w:rPr>
  </w:style>
  <w:style w:type="character" w:customStyle="1" w:styleId="shorttext">
    <w:name w:val="short_text"/>
    <w:basedOn w:val="DefaultParagraphFont"/>
    <w:rsid w:val="00E96303"/>
  </w:style>
  <w:style w:type="character" w:customStyle="1" w:styleId="longtext">
    <w:name w:val="long_text"/>
    <w:basedOn w:val="DefaultParagraphFont"/>
    <w:rsid w:val="00E96303"/>
  </w:style>
  <w:style w:type="character" w:customStyle="1" w:styleId="apple-style-span">
    <w:name w:val="apple-style-span"/>
    <w:basedOn w:val="DefaultParagraphFont"/>
    <w:rsid w:val="00E96303"/>
  </w:style>
  <w:style w:type="character" w:customStyle="1" w:styleId="apple-converted-space">
    <w:name w:val="apple-converted-space"/>
    <w:basedOn w:val="DefaultParagraphFont"/>
    <w:rsid w:val="00E96303"/>
  </w:style>
  <w:style w:type="paragraph" w:styleId="HTMLPreformatted">
    <w:name w:val="HTML Preformatted"/>
    <w:basedOn w:val="Normal"/>
    <w:link w:val="HTMLPreformattedChar"/>
    <w:rsid w:val="00E9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E96303"/>
    <w:rPr>
      <w:rFonts w:ascii="Courier New" w:eastAsia="Times New Roman" w:hAnsi="Courier New" w:cs="Courier New"/>
      <w:sz w:val="20"/>
      <w:szCs w:val="20"/>
    </w:rPr>
  </w:style>
  <w:style w:type="paragraph" w:styleId="ListParagraph">
    <w:name w:val="List Paragraph"/>
    <w:basedOn w:val="Normal"/>
    <w:uiPriority w:val="34"/>
    <w:qFormat/>
    <w:rsid w:val="00E96303"/>
    <w:pPr>
      <w:spacing w:after="200" w:line="276" w:lineRule="auto"/>
      <w:ind w:left="720"/>
      <w:contextualSpacing/>
    </w:pPr>
    <w:rPr>
      <w:rFonts w:ascii="Calibri" w:hAnsi="Calibri"/>
      <w:lang w:val="en-GB" w:eastAsia="en-GB"/>
    </w:rPr>
  </w:style>
  <w:style w:type="paragraph" w:styleId="NoSpacing">
    <w:name w:val="No Spacing"/>
    <w:uiPriority w:val="1"/>
    <w:qFormat/>
    <w:rsid w:val="00E96303"/>
    <w:pPr>
      <w:spacing w:after="0" w:line="240" w:lineRule="auto"/>
    </w:pPr>
    <w:rPr>
      <w:rFonts w:ascii="Calibri" w:eastAsia="Calibri" w:hAnsi="Calibri"/>
    </w:rPr>
  </w:style>
  <w:style w:type="character" w:customStyle="1" w:styleId="hps">
    <w:name w:val="hps"/>
    <w:basedOn w:val="DefaultParagraphFont"/>
    <w:rsid w:val="00E96303"/>
  </w:style>
  <w:style w:type="character" w:customStyle="1" w:styleId="st">
    <w:name w:val="st"/>
    <w:basedOn w:val="DefaultParagraphFont"/>
    <w:rsid w:val="00E96303"/>
  </w:style>
  <w:style w:type="character" w:styleId="PlaceholderText">
    <w:name w:val="Placeholder Text"/>
    <w:basedOn w:val="DefaultParagraphFont"/>
    <w:uiPriority w:val="99"/>
    <w:semiHidden/>
    <w:rsid w:val="008479CC"/>
    <w:rPr>
      <w:color w:val="808080"/>
    </w:rPr>
  </w:style>
  <w:style w:type="character" w:customStyle="1" w:styleId="WW8Num3z0">
    <w:name w:val="WW8Num3z0"/>
    <w:rsid w:val="00691A2B"/>
    <w:rPr>
      <w:rFonts w:cs="Times New Roman"/>
    </w:rPr>
  </w:style>
  <w:style w:type="character" w:customStyle="1" w:styleId="WW8Num3z1">
    <w:name w:val="WW8Num3z1"/>
    <w:rsid w:val="00691A2B"/>
    <w:rPr>
      <w:rFonts w:ascii="Courier New" w:hAnsi="Courier New" w:cs="Courier New"/>
    </w:rPr>
  </w:style>
  <w:style w:type="character" w:customStyle="1" w:styleId="WW8Num3z2">
    <w:name w:val="WW8Num3z2"/>
    <w:rsid w:val="00691A2B"/>
    <w:rPr>
      <w:rFonts w:ascii="Wingdings" w:hAnsi="Wingdings" w:cs="Wingdings"/>
    </w:rPr>
  </w:style>
  <w:style w:type="character" w:customStyle="1" w:styleId="WW8Num3z3">
    <w:name w:val="WW8Num3z3"/>
    <w:rsid w:val="00691A2B"/>
    <w:rPr>
      <w:rFonts w:ascii="Symbol" w:hAnsi="Symbol" w:cs="Symbol"/>
    </w:rPr>
  </w:style>
  <w:style w:type="character" w:customStyle="1" w:styleId="WW8Num4z0">
    <w:name w:val="WW8Num4z0"/>
    <w:rsid w:val="00691A2B"/>
    <w:rPr>
      <w:b w:val="0"/>
      <w:sz w:val="22"/>
      <w:szCs w:val="22"/>
    </w:rPr>
  </w:style>
  <w:style w:type="character" w:customStyle="1" w:styleId="WW8Num9z0">
    <w:name w:val="WW8Num9z0"/>
    <w:rsid w:val="00691A2B"/>
    <w:rPr>
      <w:rFonts w:cs="Times New Roman"/>
    </w:rPr>
  </w:style>
  <w:style w:type="character" w:customStyle="1" w:styleId="WW8Num15z0">
    <w:name w:val="WW8Num15z0"/>
    <w:rsid w:val="00691A2B"/>
    <w:rPr>
      <w:rFonts w:ascii="Symbol" w:hAnsi="Symbol" w:cs="Symbol"/>
    </w:rPr>
  </w:style>
  <w:style w:type="character" w:customStyle="1" w:styleId="WW8Num15z1">
    <w:name w:val="WW8Num15z1"/>
    <w:rsid w:val="00691A2B"/>
    <w:rPr>
      <w:rFonts w:ascii="Courier New" w:hAnsi="Courier New" w:cs="Courier New"/>
    </w:rPr>
  </w:style>
  <w:style w:type="character" w:customStyle="1" w:styleId="WW8Num15z2">
    <w:name w:val="WW8Num15z2"/>
    <w:rsid w:val="00691A2B"/>
    <w:rPr>
      <w:rFonts w:ascii="Wingdings" w:hAnsi="Wingdings" w:cs="Wingdings"/>
    </w:rPr>
  </w:style>
  <w:style w:type="character" w:customStyle="1" w:styleId="WW8Num18z0">
    <w:name w:val="WW8Num18z0"/>
    <w:rsid w:val="00691A2B"/>
    <w:rPr>
      <w:rFonts w:cs="Times New Roman"/>
    </w:rPr>
  </w:style>
  <w:style w:type="character" w:customStyle="1" w:styleId="WW8Num23z0">
    <w:name w:val="WW8Num23z0"/>
    <w:rsid w:val="00691A2B"/>
    <w:rPr>
      <w:rFonts w:ascii="Wingdings" w:hAnsi="Wingdings" w:cs="Wingdings"/>
    </w:rPr>
  </w:style>
  <w:style w:type="character" w:customStyle="1" w:styleId="WW8Num23z1">
    <w:name w:val="WW8Num23z1"/>
    <w:rsid w:val="00691A2B"/>
    <w:rPr>
      <w:rFonts w:ascii="Courier New" w:hAnsi="Courier New" w:cs="Courier New"/>
    </w:rPr>
  </w:style>
  <w:style w:type="character" w:customStyle="1" w:styleId="WW8Num23z3">
    <w:name w:val="WW8Num23z3"/>
    <w:rsid w:val="00691A2B"/>
    <w:rPr>
      <w:rFonts w:ascii="Symbol" w:hAnsi="Symbol" w:cs="Symbol"/>
    </w:rPr>
  </w:style>
  <w:style w:type="character" w:customStyle="1" w:styleId="WW8Num24z0">
    <w:name w:val="WW8Num24z0"/>
    <w:rsid w:val="00691A2B"/>
    <w:rPr>
      <w:rFonts w:cs="Times New Roman"/>
    </w:rPr>
  </w:style>
  <w:style w:type="character" w:customStyle="1" w:styleId="WW8Num27z0">
    <w:name w:val="WW8Num27z0"/>
    <w:rsid w:val="00691A2B"/>
    <w:rPr>
      <w:rFonts w:cs="Times New Roman"/>
    </w:rPr>
  </w:style>
  <w:style w:type="character" w:customStyle="1" w:styleId="hpsatn">
    <w:name w:val="hps atn"/>
    <w:basedOn w:val="DefaultParagraphFont"/>
    <w:rsid w:val="00691A2B"/>
    <w:rPr>
      <w:rFonts w:cs="Times New Roman"/>
    </w:rPr>
  </w:style>
  <w:style w:type="character" w:customStyle="1" w:styleId="IndexLink">
    <w:name w:val="Index Link"/>
    <w:rsid w:val="00691A2B"/>
  </w:style>
  <w:style w:type="paragraph" w:customStyle="1" w:styleId="Heading">
    <w:name w:val="Heading"/>
    <w:basedOn w:val="Normal"/>
    <w:next w:val="BodyText"/>
    <w:rsid w:val="00691A2B"/>
    <w:pPr>
      <w:keepNext/>
      <w:suppressAutoHyphens/>
      <w:spacing w:before="240" w:after="120"/>
    </w:pPr>
    <w:rPr>
      <w:rFonts w:ascii="Arial" w:eastAsia="Arial Unicode MS" w:hAnsi="Arial" w:cs="Tahoma"/>
      <w:sz w:val="28"/>
      <w:szCs w:val="28"/>
      <w:lang w:val="id-ID" w:eastAsia="ja-JP"/>
    </w:rPr>
  </w:style>
  <w:style w:type="paragraph" w:customStyle="1" w:styleId="Index">
    <w:name w:val="Index"/>
    <w:basedOn w:val="Normal"/>
    <w:rsid w:val="00691A2B"/>
    <w:pPr>
      <w:suppressLineNumbers/>
      <w:suppressAutoHyphens/>
    </w:pPr>
    <w:rPr>
      <w:rFonts w:eastAsia="MS Mincho" w:cs="Tahoma"/>
      <w:sz w:val="24"/>
      <w:szCs w:val="24"/>
      <w:lang w:val="id-ID" w:eastAsia="ja-JP"/>
    </w:rPr>
  </w:style>
  <w:style w:type="paragraph" w:customStyle="1" w:styleId="Bab">
    <w:name w:val="Bab"/>
    <w:basedOn w:val="Normal"/>
    <w:rsid w:val="00691A2B"/>
    <w:pPr>
      <w:suppressAutoHyphens/>
      <w:spacing w:line="360" w:lineRule="auto"/>
      <w:jc w:val="center"/>
    </w:pPr>
    <w:rPr>
      <w:rFonts w:eastAsia="MS Mincho"/>
      <w:b/>
      <w:sz w:val="28"/>
      <w:szCs w:val="24"/>
      <w:lang w:val="id-ID" w:eastAsia="ja-JP"/>
    </w:rPr>
  </w:style>
  <w:style w:type="paragraph" w:customStyle="1" w:styleId="Babsub">
    <w:name w:val="Bab_sub"/>
    <w:basedOn w:val="Normal"/>
    <w:rsid w:val="00691A2B"/>
    <w:pPr>
      <w:suppressAutoHyphens/>
      <w:spacing w:line="360" w:lineRule="auto"/>
      <w:jc w:val="both"/>
    </w:pPr>
    <w:rPr>
      <w:rFonts w:eastAsia="MS Mincho"/>
      <w:b/>
      <w:sz w:val="24"/>
      <w:szCs w:val="24"/>
      <w:lang w:val="id-ID" w:eastAsia="ja-JP"/>
    </w:rPr>
  </w:style>
  <w:style w:type="character" w:customStyle="1" w:styleId="HeaderChar1">
    <w:name w:val="Header Char1"/>
    <w:basedOn w:val="DefaultParagraphFont"/>
    <w:rsid w:val="00691A2B"/>
    <w:rPr>
      <w:rFonts w:eastAsia="Times New Roman" w:cs="Times New Roman"/>
      <w:szCs w:val="24"/>
      <w:lang w:val="en-US" w:eastAsia="ja-JP"/>
    </w:rPr>
  </w:style>
  <w:style w:type="character" w:customStyle="1" w:styleId="FooterChar1">
    <w:name w:val="Footer Char1"/>
    <w:basedOn w:val="DefaultParagraphFont"/>
    <w:rsid w:val="00691A2B"/>
    <w:rPr>
      <w:rFonts w:eastAsia="Times New Roman" w:cs="Times New Roman"/>
      <w:szCs w:val="24"/>
      <w:lang w:val="en-US" w:eastAsia="ja-JP"/>
    </w:rPr>
  </w:style>
  <w:style w:type="paragraph" w:customStyle="1" w:styleId="Babsubsub">
    <w:name w:val="Bab_sub_sub"/>
    <w:basedOn w:val="Normal"/>
    <w:rsid w:val="00691A2B"/>
    <w:pPr>
      <w:suppressAutoHyphens/>
      <w:spacing w:line="360" w:lineRule="auto"/>
    </w:pPr>
    <w:rPr>
      <w:rFonts w:eastAsia="MS Mincho"/>
      <w:sz w:val="24"/>
      <w:szCs w:val="24"/>
      <w:lang w:val="id-ID" w:eastAsia="ja-JP"/>
    </w:rPr>
  </w:style>
  <w:style w:type="paragraph" w:customStyle="1" w:styleId="WW-Default">
    <w:name w:val="WW-Default"/>
    <w:rsid w:val="00691A2B"/>
    <w:pPr>
      <w:suppressAutoHyphens/>
      <w:autoSpaceDE w:val="0"/>
      <w:spacing w:after="0" w:line="240" w:lineRule="auto"/>
    </w:pPr>
    <w:rPr>
      <w:rFonts w:eastAsia="Calibri"/>
      <w:color w:val="000000"/>
      <w:sz w:val="24"/>
      <w:szCs w:val="24"/>
      <w:lang w:eastAsia="zh-CN"/>
    </w:rPr>
  </w:style>
  <w:style w:type="paragraph" w:styleId="TOC2">
    <w:name w:val="toc 2"/>
    <w:basedOn w:val="Normal"/>
    <w:next w:val="Normal"/>
    <w:rsid w:val="00691A2B"/>
    <w:pPr>
      <w:suppressAutoHyphens/>
      <w:ind w:left="240"/>
    </w:pPr>
    <w:rPr>
      <w:rFonts w:eastAsia="MS Mincho"/>
      <w:sz w:val="24"/>
      <w:szCs w:val="24"/>
      <w:lang w:val="id-ID" w:eastAsia="ja-JP"/>
    </w:rPr>
  </w:style>
  <w:style w:type="paragraph" w:styleId="TOC1">
    <w:name w:val="toc 1"/>
    <w:basedOn w:val="Normal"/>
    <w:next w:val="Normal"/>
    <w:rsid w:val="00691A2B"/>
    <w:pPr>
      <w:suppressAutoHyphens/>
    </w:pPr>
    <w:rPr>
      <w:rFonts w:eastAsia="MS Mincho"/>
      <w:sz w:val="24"/>
      <w:szCs w:val="24"/>
      <w:lang w:val="id-ID" w:eastAsia="ja-JP"/>
    </w:rPr>
  </w:style>
  <w:style w:type="paragraph" w:styleId="TOC3">
    <w:name w:val="toc 3"/>
    <w:basedOn w:val="Normal"/>
    <w:next w:val="Normal"/>
    <w:rsid w:val="00691A2B"/>
    <w:pPr>
      <w:suppressAutoHyphens/>
      <w:ind w:left="480"/>
    </w:pPr>
    <w:rPr>
      <w:rFonts w:eastAsia="MS Mincho"/>
      <w:sz w:val="24"/>
      <w:szCs w:val="24"/>
      <w:lang w:val="id-ID" w:eastAsia="ja-JP"/>
    </w:rPr>
  </w:style>
  <w:style w:type="paragraph" w:customStyle="1" w:styleId="ringkasan">
    <w:name w:val="ringkasan"/>
    <w:basedOn w:val="Normal"/>
    <w:rsid w:val="00691A2B"/>
    <w:pPr>
      <w:suppressAutoHyphens/>
      <w:jc w:val="center"/>
    </w:pPr>
    <w:rPr>
      <w:rFonts w:eastAsia="MS Mincho"/>
      <w:sz w:val="24"/>
      <w:szCs w:val="24"/>
      <w:lang w:val="id-ID" w:eastAsia="ja-JP"/>
    </w:rPr>
  </w:style>
  <w:style w:type="paragraph" w:customStyle="1" w:styleId="lampiran">
    <w:name w:val="lampiran"/>
    <w:basedOn w:val="Babsub"/>
    <w:rsid w:val="00691A2B"/>
  </w:style>
  <w:style w:type="paragraph" w:customStyle="1" w:styleId="Framecontents">
    <w:name w:val="Frame contents"/>
    <w:basedOn w:val="BodyText"/>
    <w:rsid w:val="00691A2B"/>
    <w:pPr>
      <w:suppressAutoHyphens/>
    </w:pPr>
    <w:rPr>
      <w:rFonts w:eastAsia="MS Mincho"/>
      <w:sz w:val="24"/>
      <w:szCs w:val="24"/>
      <w:lang w:eastAsia="ja-JP"/>
    </w:rPr>
  </w:style>
  <w:style w:type="paragraph" w:customStyle="1" w:styleId="TableContents">
    <w:name w:val="Table Contents"/>
    <w:basedOn w:val="Normal"/>
    <w:rsid w:val="00691A2B"/>
    <w:pPr>
      <w:suppressLineNumbers/>
      <w:suppressAutoHyphens/>
    </w:pPr>
    <w:rPr>
      <w:rFonts w:eastAsia="MS Mincho"/>
      <w:sz w:val="24"/>
      <w:szCs w:val="24"/>
      <w:lang w:val="id-ID" w:eastAsia="ja-JP"/>
    </w:rPr>
  </w:style>
  <w:style w:type="paragraph" w:customStyle="1" w:styleId="TableHeading">
    <w:name w:val="Table Heading"/>
    <w:basedOn w:val="TableContents"/>
    <w:rsid w:val="00691A2B"/>
    <w:pPr>
      <w:jc w:val="center"/>
    </w:pPr>
    <w:rPr>
      <w:b/>
      <w:bCs/>
    </w:rPr>
  </w:style>
  <w:style w:type="paragraph" w:styleId="TOC4">
    <w:name w:val="toc 4"/>
    <w:basedOn w:val="Index"/>
    <w:rsid w:val="00691A2B"/>
    <w:pPr>
      <w:tabs>
        <w:tab w:val="right" w:leader="dot" w:pos="9123"/>
      </w:tabs>
      <w:ind w:left="849"/>
    </w:pPr>
  </w:style>
  <w:style w:type="paragraph" w:styleId="TOC5">
    <w:name w:val="toc 5"/>
    <w:basedOn w:val="Index"/>
    <w:rsid w:val="00691A2B"/>
    <w:pPr>
      <w:tabs>
        <w:tab w:val="right" w:leader="dot" w:pos="8840"/>
      </w:tabs>
      <w:ind w:left="1132"/>
    </w:pPr>
  </w:style>
  <w:style w:type="paragraph" w:styleId="TOC6">
    <w:name w:val="toc 6"/>
    <w:basedOn w:val="Index"/>
    <w:rsid w:val="00691A2B"/>
    <w:pPr>
      <w:tabs>
        <w:tab w:val="right" w:leader="dot" w:pos="8557"/>
      </w:tabs>
      <w:ind w:left="1415"/>
    </w:pPr>
  </w:style>
  <w:style w:type="paragraph" w:styleId="TOC7">
    <w:name w:val="toc 7"/>
    <w:basedOn w:val="Index"/>
    <w:rsid w:val="00691A2B"/>
    <w:pPr>
      <w:tabs>
        <w:tab w:val="right" w:leader="dot" w:pos="8274"/>
      </w:tabs>
      <w:ind w:left="1698"/>
    </w:pPr>
  </w:style>
  <w:style w:type="paragraph" w:styleId="TOC8">
    <w:name w:val="toc 8"/>
    <w:basedOn w:val="Index"/>
    <w:rsid w:val="00691A2B"/>
    <w:pPr>
      <w:tabs>
        <w:tab w:val="right" w:leader="dot" w:pos="7991"/>
      </w:tabs>
      <w:ind w:left="1981"/>
    </w:pPr>
  </w:style>
  <w:style w:type="paragraph" w:styleId="TOC9">
    <w:name w:val="toc 9"/>
    <w:basedOn w:val="Index"/>
    <w:rsid w:val="00691A2B"/>
    <w:pPr>
      <w:tabs>
        <w:tab w:val="right" w:leader="dot" w:pos="7708"/>
      </w:tabs>
      <w:ind w:left="2264"/>
    </w:pPr>
  </w:style>
  <w:style w:type="paragraph" w:customStyle="1" w:styleId="Contents10">
    <w:name w:val="Contents 10"/>
    <w:basedOn w:val="Index"/>
    <w:rsid w:val="00691A2B"/>
    <w:pPr>
      <w:tabs>
        <w:tab w:val="right" w:leader="dot" w:pos="7425"/>
      </w:tabs>
      <w:ind w:left="2547"/>
    </w:pPr>
  </w:style>
  <w:style w:type="character" w:customStyle="1" w:styleId="a">
    <w:name w:val="a"/>
    <w:basedOn w:val="DefaultParagraphFont"/>
    <w:rsid w:val="00691A2B"/>
  </w:style>
  <w:style w:type="character" w:customStyle="1" w:styleId="ilad">
    <w:name w:val="il_ad"/>
    <w:basedOn w:val="DefaultParagraphFont"/>
    <w:rsid w:val="00691A2B"/>
  </w:style>
  <w:style w:type="paragraph" w:customStyle="1" w:styleId="Tabel">
    <w:name w:val="Tabel"/>
    <w:basedOn w:val="Heading8"/>
    <w:qFormat/>
    <w:rsid w:val="00667A4D"/>
    <w:pPr>
      <w:keepLines/>
      <w:spacing w:after="120"/>
      <w:jc w:val="center"/>
    </w:pPr>
    <w:rPr>
      <w:rFonts w:eastAsiaTheme="majorEastAsia" w:cstheme="majorBidi"/>
      <w:b w:val="0"/>
      <w:bCs w:val="0"/>
      <w:sz w:val="24"/>
      <w:lang w:val="id-ID" w:eastAsia="en-US"/>
    </w:rPr>
  </w:style>
  <w:style w:type="paragraph" w:customStyle="1" w:styleId="Gambar">
    <w:name w:val="Gambar"/>
    <w:basedOn w:val="figurecaption"/>
    <w:qFormat/>
    <w:rsid w:val="008407FE"/>
  </w:style>
  <w:style w:type="table" w:customStyle="1" w:styleId="TableGrid1">
    <w:name w:val="Table Grid1"/>
    <w:basedOn w:val="TableNormal"/>
    <w:next w:val="TableGrid"/>
    <w:uiPriority w:val="59"/>
    <w:rsid w:val="008035D6"/>
    <w:pPr>
      <w:spacing w:after="0" w:line="240" w:lineRule="auto"/>
    </w:pPr>
    <w:rPr>
      <w:rFonts w:ascii="Calibri" w:eastAsia="Times New Roman" w:hAnsi="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6259"/>
    <w:rPr>
      <w:sz w:val="16"/>
      <w:szCs w:val="16"/>
    </w:rPr>
  </w:style>
  <w:style w:type="paragraph" w:styleId="CommentText">
    <w:name w:val="annotation text"/>
    <w:basedOn w:val="Normal"/>
    <w:link w:val="CommentTextChar"/>
    <w:uiPriority w:val="99"/>
    <w:semiHidden/>
    <w:unhideWhenUsed/>
    <w:rsid w:val="00906259"/>
  </w:style>
  <w:style w:type="character" w:customStyle="1" w:styleId="CommentTextChar">
    <w:name w:val="Comment Text Char"/>
    <w:basedOn w:val="DefaultParagraphFont"/>
    <w:link w:val="CommentText"/>
    <w:uiPriority w:val="99"/>
    <w:semiHidden/>
    <w:rsid w:val="009062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6259"/>
    <w:rPr>
      <w:b/>
      <w:bCs/>
    </w:rPr>
  </w:style>
  <w:style w:type="character" w:customStyle="1" w:styleId="CommentSubjectChar">
    <w:name w:val="Comment Subject Char"/>
    <w:basedOn w:val="CommentTextChar"/>
    <w:link w:val="CommentSubject"/>
    <w:uiPriority w:val="99"/>
    <w:semiHidden/>
    <w:rsid w:val="0090625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03FED"/>
    <w:rPr>
      <w:color w:val="800080" w:themeColor="followedHyperlink"/>
      <w:u w:val="single"/>
    </w:rPr>
  </w:style>
  <w:style w:type="paragraph" w:customStyle="1" w:styleId="referenceindentwi">
    <w:name w:val="reference_indent_wi"/>
    <w:basedOn w:val="Normal"/>
    <w:rsid w:val="00437B52"/>
    <w:pPr>
      <w:spacing w:before="100" w:beforeAutospacing="1" w:after="100" w:afterAutospacing="1"/>
    </w:pPr>
    <w:rPr>
      <w:rFonts w:eastAsia="Times New Roman"/>
      <w:snapToGrid/>
      <w:sz w:val="24"/>
      <w:szCs w:val="24"/>
    </w:rPr>
  </w:style>
  <w:style w:type="paragraph" w:styleId="Bibliography">
    <w:name w:val="Bibliography"/>
    <w:basedOn w:val="Normal"/>
    <w:next w:val="Normal"/>
    <w:uiPriority w:val="37"/>
    <w:unhideWhenUsed/>
    <w:rsid w:val="001B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73980">
      <w:bodyDiv w:val="1"/>
      <w:marLeft w:val="0"/>
      <w:marRight w:val="0"/>
      <w:marTop w:val="0"/>
      <w:marBottom w:val="0"/>
      <w:divBdr>
        <w:top w:val="none" w:sz="0" w:space="0" w:color="auto"/>
        <w:left w:val="none" w:sz="0" w:space="0" w:color="auto"/>
        <w:bottom w:val="none" w:sz="0" w:space="0" w:color="auto"/>
        <w:right w:val="none" w:sz="0" w:space="0" w:color="auto"/>
      </w:divBdr>
    </w:div>
    <w:div w:id="183908195">
      <w:bodyDiv w:val="1"/>
      <w:marLeft w:val="0"/>
      <w:marRight w:val="0"/>
      <w:marTop w:val="0"/>
      <w:marBottom w:val="0"/>
      <w:divBdr>
        <w:top w:val="none" w:sz="0" w:space="0" w:color="auto"/>
        <w:left w:val="none" w:sz="0" w:space="0" w:color="auto"/>
        <w:bottom w:val="none" w:sz="0" w:space="0" w:color="auto"/>
        <w:right w:val="none" w:sz="0" w:space="0" w:color="auto"/>
      </w:divBdr>
    </w:div>
    <w:div w:id="216940113">
      <w:bodyDiv w:val="1"/>
      <w:marLeft w:val="0"/>
      <w:marRight w:val="0"/>
      <w:marTop w:val="0"/>
      <w:marBottom w:val="0"/>
      <w:divBdr>
        <w:top w:val="none" w:sz="0" w:space="0" w:color="auto"/>
        <w:left w:val="none" w:sz="0" w:space="0" w:color="auto"/>
        <w:bottom w:val="none" w:sz="0" w:space="0" w:color="auto"/>
        <w:right w:val="none" w:sz="0" w:space="0" w:color="auto"/>
      </w:divBdr>
    </w:div>
    <w:div w:id="273513087">
      <w:bodyDiv w:val="1"/>
      <w:marLeft w:val="0"/>
      <w:marRight w:val="0"/>
      <w:marTop w:val="0"/>
      <w:marBottom w:val="0"/>
      <w:divBdr>
        <w:top w:val="none" w:sz="0" w:space="0" w:color="auto"/>
        <w:left w:val="none" w:sz="0" w:space="0" w:color="auto"/>
        <w:bottom w:val="none" w:sz="0" w:space="0" w:color="auto"/>
        <w:right w:val="none" w:sz="0" w:space="0" w:color="auto"/>
      </w:divBdr>
    </w:div>
    <w:div w:id="370497122">
      <w:bodyDiv w:val="1"/>
      <w:marLeft w:val="0"/>
      <w:marRight w:val="0"/>
      <w:marTop w:val="0"/>
      <w:marBottom w:val="0"/>
      <w:divBdr>
        <w:top w:val="none" w:sz="0" w:space="0" w:color="auto"/>
        <w:left w:val="none" w:sz="0" w:space="0" w:color="auto"/>
        <w:bottom w:val="none" w:sz="0" w:space="0" w:color="auto"/>
        <w:right w:val="none" w:sz="0" w:space="0" w:color="auto"/>
      </w:divBdr>
    </w:div>
    <w:div w:id="385615490">
      <w:bodyDiv w:val="1"/>
      <w:marLeft w:val="0"/>
      <w:marRight w:val="0"/>
      <w:marTop w:val="0"/>
      <w:marBottom w:val="0"/>
      <w:divBdr>
        <w:top w:val="none" w:sz="0" w:space="0" w:color="auto"/>
        <w:left w:val="none" w:sz="0" w:space="0" w:color="auto"/>
        <w:bottom w:val="none" w:sz="0" w:space="0" w:color="auto"/>
        <w:right w:val="none" w:sz="0" w:space="0" w:color="auto"/>
      </w:divBdr>
    </w:div>
    <w:div w:id="399520569">
      <w:bodyDiv w:val="1"/>
      <w:marLeft w:val="0"/>
      <w:marRight w:val="0"/>
      <w:marTop w:val="0"/>
      <w:marBottom w:val="0"/>
      <w:divBdr>
        <w:top w:val="none" w:sz="0" w:space="0" w:color="auto"/>
        <w:left w:val="none" w:sz="0" w:space="0" w:color="auto"/>
        <w:bottom w:val="none" w:sz="0" w:space="0" w:color="auto"/>
        <w:right w:val="none" w:sz="0" w:space="0" w:color="auto"/>
      </w:divBdr>
    </w:div>
    <w:div w:id="440878840">
      <w:bodyDiv w:val="1"/>
      <w:marLeft w:val="0"/>
      <w:marRight w:val="0"/>
      <w:marTop w:val="0"/>
      <w:marBottom w:val="0"/>
      <w:divBdr>
        <w:top w:val="none" w:sz="0" w:space="0" w:color="auto"/>
        <w:left w:val="none" w:sz="0" w:space="0" w:color="auto"/>
        <w:bottom w:val="none" w:sz="0" w:space="0" w:color="auto"/>
        <w:right w:val="none" w:sz="0" w:space="0" w:color="auto"/>
      </w:divBdr>
      <w:divsChild>
        <w:div w:id="1915502757">
          <w:marLeft w:val="0"/>
          <w:marRight w:val="0"/>
          <w:marTop w:val="0"/>
          <w:marBottom w:val="0"/>
          <w:divBdr>
            <w:top w:val="none" w:sz="0" w:space="0" w:color="auto"/>
            <w:left w:val="none" w:sz="0" w:space="0" w:color="auto"/>
            <w:bottom w:val="none" w:sz="0" w:space="0" w:color="auto"/>
            <w:right w:val="none" w:sz="0" w:space="0" w:color="auto"/>
          </w:divBdr>
        </w:div>
      </w:divsChild>
    </w:div>
    <w:div w:id="472530149">
      <w:bodyDiv w:val="1"/>
      <w:marLeft w:val="0"/>
      <w:marRight w:val="0"/>
      <w:marTop w:val="0"/>
      <w:marBottom w:val="0"/>
      <w:divBdr>
        <w:top w:val="none" w:sz="0" w:space="0" w:color="auto"/>
        <w:left w:val="none" w:sz="0" w:space="0" w:color="auto"/>
        <w:bottom w:val="none" w:sz="0" w:space="0" w:color="auto"/>
        <w:right w:val="none" w:sz="0" w:space="0" w:color="auto"/>
      </w:divBdr>
    </w:div>
    <w:div w:id="487868208">
      <w:bodyDiv w:val="1"/>
      <w:marLeft w:val="0"/>
      <w:marRight w:val="0"/>
      <w:marTop w:val="0"/>
      <w:marBottom w:val="0"/>
      <w:divBdr>
        <w:top w:val="none" w:sz="0" w:space="0" w:color="auto"/>
        <w:left w:val="none" w:sz="0" w:space="0" w:color="auto"/>
        <w:bottom w:val="none" w:sz="0" w:space="0" w:color="auto"/>
        <w:right w:val="none" w:sz="0" w:space="0" w:color="auto"/>
      </w:divBdr>
    </w:div>
    <w:div w:id="530924621">
      <w:bodyDiv w:val="1"/>
      <w:marLeft w:val="0"/>
      <w:marRight w:val="0"/>
      <w:marTop w:val="0"/>
      <w:marBottom w:val="0"/>
      <w:divBdr>
        <w:top w:val="none" w:sz="0" w:space="0" w:color="auto"/>
        <w:left w:val="none" w:sz="0" w:space="0" w:color="auto"/>
        <w:bottom w:val="none" w:sz="0" w:space="0" w:color="auto"/>
        <w:right w:val="none" w:sz="0" w:space="0" w:color="auto"/>
      </w:divBdr>
    </w:div>
    <w:div w:id="536478060">
      <w:bodyDiv w:val="1"/>
      <w:marLeft w:val="0"/>
      <w:marRight w:val="0"/>
      <w:marTop w:val="0"/>
      <w:marBottom w:val="0"/>
      <w:divBdr>
        <w:top w:val="none" w:sz="0" w:space="0" w:color="auto"/>
        <w:left w:val="none" w:sz="0" w:space="0" w:color="auto"/>
        <w:bottom w:val="none" w:sz="0" w:space="0" w:color="auto"/>
        <w:right w:val="none" w:sz="0" w:space="0" w:color="auto"/>
      </w:divBdr>
    </w:div>
    <w:div w:id="632373189">
      <w:bodyDiv w:val="1"/>
      <w:marLeft w:val="0"/>
      <w:marRight w:val="0"/>
      <w:marTop w:val="0"/>
      <w:marBottom w:val="0"/>
      <w:divBdr>
        <w:top w:val="none" w:sz="0" w:space="0" w:color="auto"/>
        <w:left w:val="none" w:sz="0" w:space="0" w:color="auto"/>
        <w:bottom w:val="none" w:sz="0" w:space="0" w:color="auto"/>
        <w:right w:val="none" w:sz="0" w:space="0" w:color="auto"/>
      </w:divBdr>
    </w:div>
    <w:div w:id="650527624">
      <w:bodyDiv w:val="1"/>
      <w:marLeft w:val="0"/>
      <w:marRight w:val="0"/>
      <w:marTop w:val="0"/>
      <w:marBottom w:val="0"/>
      <w:divBdr>
        <w:top w:val="none" w:sz="0" w:space="0" w:color="auto"/>
        <w:left w:val="none" w:sz="0" w:space="0" w:color="auto"/>
        <w:bottom w:val="none" w:sz="0" w:space="0" w:color="auto"/>
        <w:right w:val="none" w:sz="0" w:space="0" w:color="auto"/>
      </w:divBdr>
    </w:div>
    <w:div w:id="662318042">
      <w:bodyDiv w:val="1"/>
      <w:marLeft w:val="0"/>
      <w:marRight w:val="0"/>
      <w:marTop w:val="0"/>
      <w:marBottom w:val="0"/>
      <w:divBdr>
        <w:top w:val="none" w:sz="0" w:space="0" w:color="auto"/>
        <w:left w:val="none" w:sz="0" w:space="0" w:color="auto"/>
        <w:bottom w:val="none" w:sz="0" w:space="0" w:color="auto"/>
        <w:right w:val="none" w:sz="0" w:space="0" w:color="auto"/>
      </w:divBdr>
    </w:div>
    <w:div w:id="727070699">
      <w:bodyDiv w:val="1"/>
      <w:marLeft w:val="0"/>
      <w:marRight w:val="0"/>
      <w:marTop w:val="0"/>
      <w:marBottom w:val="0"/>
      <w:divBdr>
        <w:top w:val="none" w:sz="0" w:space="0" w:color="auto"/>
        <w:left w:val="none" w:sz="0" w:space="0" w:color="auto"/>
        <w:bottom w:val="none" w:sz="0" w:space="0" w:color="auto"/>
        <w:right w:val="none" w:sz="0" w:space="0" w:color="auto"/>
      </w:divBdr>
    </w:div>
    <w:div w:id="755134628">
      <w:bodyDiv w:val="1"/>
      <w:marLeft w:val="0"/>
      <w:marRight w:val="0"/>
      <w:marTop w:val="0"/>
      <w:marBottom w:val="0"/>
      <w:divBdr>
        <w:top w:val="none" w:sz="0" w:space="0" w:color="auto"/>
        <w:left w:val="none" w:sz="0" w:space="0" w:color="auto"/>
        <w:bottom w:val="none" w:sz="0" w:space="0" w:color="auto"/>
        <w:right w:val="none" w:sz="0" w:space="0" w:color="auto"/>
      </w:divBdr>
    </w:div>
    <w:div w:id="777259204">
      <w:bodyDiv w:val="1"/>
      <w:marLeft w:val="0"/>
      <w:marRight w:val="0"/>
      <w:marTop w:val="0"/>
      <w:marBottom w:val="0"/>
      <w:divBdr>
        <w:top w:val="none" w:sz="0" w:space="0" w:color="auto"/>
        <w:left w:val="none" w:sz="0" w:space="0" w:color="auto"/>
        <w:bottom w:val="none" w:sz="0" w:space="0" w:color="auto"/>
        <w:right w:val="none" w:sz="0" w:space="0" w:color="auto"/>
      </w:divBdr>
    </w:div>
    <w:div w:id="838153957">
      <w:bodyDiv w:val="1"/>
      <w:marLeft w:val="0"/>
      <w:marRight w:val="0"/>
      <w:marTop w:val="0"/>
      <w:marBottom w:val="0"/>
      <w:divBdr>
        <w:top w:val="none" w:sz="0" w:space="0" w:color="auto"/>
        <w:left w:val="none" w:sz="0" w:space="0" w:color="auto"/>
        <w:bottom w:val="none" w:sz="0" w:space="0" w:color="auto"/>
        <w:right w:val="none" w:sz="0" w:space="0" w:color="auto"/>
      </w:divBdr>
    </w:div>
    <w:div w:id="918634116">
      <w:bodyDiv w:val="1"/>
      <w:marLeft w:val="0"/>
      <w:marRight w:val="0"/>
      <w:marTop w:val="0"/>
      <w:marBottom w:val="0"/>
      <w:divBdr>
        <w:top w:val="none" w:sz="0" w:space="0" w:color="auto"/>
        <w:left w:val="none" w:sz="0" w:space="0" w:color="auto"/>
        <w:bottom w:val="none" w:sz="0" w:space="0" w:color="auto"/>
        <w:right w:val="none" w:sz="0" w:space="0" w:color="auto"/>
      </w:divBdr>
    </w:div>
    <w:div w:id="1164588277">
      <w:bodyDiv w:val="1"/>
      <w:marLeft w:val="0"/>
      <w:marRight w:val="0"/>
      <w:marTop w:val="0"/>
      <w:marBottom w:val="0"/>
      <w:divBdr>
        <w:top w:val="none" w:sz="0" w:space="0" w:color="auto"/>
        <w:left w:val="none" w:sz="0" w:space="0" w:color="auto"/>
        <w:bottom w:val="none" w:sz="0" w:space="0" w:color="auto"/>
        <w:right w:val="none" w:sz="0" w:space="0" w:color="auto"/>
      </w:divBdr>
    </w:div>
    <w:div w:id="1230119444">
      <w:bodyDiv w:val="1"/>
      <w:marLeft w:val="0"/>
      <w:marRight w:val="0"/>
      <w:marTop w:val="0"/>
      <w:marBottom w:val="0"/>
      <w:divBdr>
        <w:top w:val="none" w:sz="0" w:space="0" w:color="auto"/>
        <w:left w:val="none" w:sz="0" w:space="0" w:color="auto"/>
        <w:bottom w:val="none" w:sz="0" w:space="0" w:color="auto"/>
        <w:right w:val="none" w:sz="0" w:space="0" w:color="auto"/>
      </w:divBdr>
    </w:div>
    <w:div w:id="1310746311">
      <w:bodyDiv w:val="1"/>
      <w:marLeft w:val="0"/>
      <w:marRight w:val="0"/>
      <w:marTop w:val="0"/>
      <w:marBottom w:val="0"/>
      <w:divBdr>
        <w:top w:val="none" w:sz="0" w:space="0" w:color="auto"/>
        <w:left w:val="none" w:sz="0" w:space="0" w:color="auto"/>
        <w:bottom w:val="none" w:sz="0" w:space="0" w:color="auto"/>
        <w:right w:val="none" w:sz="0" w:space="0" w:color="auto"/>
      </w:divBdr>
    </w:div>
    <w:div w:id="1477992077">
      <w:bodyDiv w:val="1"/>
      <w:marLeft w:val="0"/>
      <w:marRight w:val="0"/>
      <w:marTop w:val="0"/>
      <w:marBottom w:val="0"/>
      <w:divBdr>
        <w:top w:val="none" w:sz="0" w:space="0" w:color="auto"/>
        <w:left w:val="none" w:sz="0" w:space="0" w:color="auto"/>
        <w:bottom w:val="none" w:sz="0" w:space="0" w:color="auto"/>
        <w:right w:val="none" w:sz="0" w:space="0" w:color="auto"/>
      </w:divBdr>
    </w:div>
    <w:div w:id="1495029072">
      <w:bodyDiv w:val="1"/>
      <w:marLeft w:val="0"/>
      <w:marRight w:val="0"/>
      <w:marTop w:val="0"/>
      <w:marBottom w:val="0"/>
      <w:divBdr>
        <w:top w:val="none" w:sz="0" w:space="0" w:color="auto"/>
        <w:left w:val="none" w:sz="0" w:space="0" w:color="auto"/>
        <w:bottom w:val="none" w:sz="0" w:space="0" w:color="auto"/>
        <w:right w:val="none" w:sz="0" w:space="0" w:color="auto"/>
      </w:divBdr>
    </w:div>
    <w:div w:id="1721440708">
      <w:bodyDiv w:val="1"/>
      <w:marLeft w:val="0"/>
      <w:marRight w:val="0"/>
      <w:marTop w:val="0"/>
      <w:marBottom w:val="0"/>
      <w:divBdr>
        <w:top w:val="none" w:sz="0" w:space="0" w:color="auto"/>
        <w:left w:val="none" w:sz="0" w:space="0" w:color="auto"/>
        <w:bottom w:val="none" w:sz="0" w:space="0" w:color="auto"/>
        <w:right w:val="none" w:sz="0" w:space="0" w:color="auto"/>
      </w:divBdr>
    </w:div>
    <w:div w:id="1867016236">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79139654">
      <w:bodyDiv w:val="1"/>
      <w:marLeft w:val="0"/>
      <w:marRight w:val="0"/>
      <w:marTop w:val="0"/>
      <w:marBottom w:val="0"/>
      <w:divBdr>
        <w:top w:val="none" w:sz="0" w:space="0" w:color="auto"/>
        <w:left w:val="none" w:sz="0" w:space="0" w:color="auto"/>
        <w:bottom w:val="none" w:sz="0" w:space="0" w:color="auto"/>
        <w:right w:val="none" w:sz="0" w:space="0" w:color="auto"/>
      </w:divBdr>
    </w:div>
    <w:div w:id="1981617549">
      <w:bodyDiv w:val="1"/>
      <w:marLeft w:val="0"/>
      <w:marRight w:val="0"/>
      <w:marTop w:val="0"/>
      <w:marBottom w:val="0"/>
      <w:divBdr>
        <w:top w:val="none" w:sz="0" w:space="0" w:color="auto"/>
        <w:left w:val="none" w:sz="0" w:space="0" w:color="auto"/>
        <w:bottom w:val="none" w:sz="0" w:space="0" w:color="auto"/>
        <w:right w:val="none" w:sz="0" w:space="0" w:color="auto"/>
      </w:divBdr>
    </w:div>
    <w:div w:id="2030174679">
      <w:bodyDiv w:val="1"/>
      <w:marLeft w:val="0"/>
      <w:marRight w:val="0"/>
      <w:marTop w:val="0"/>
      <w:marBottom w:val="0"/>
      <w:divBdr>
        <w:top w:val="none" w:sz="0" w:space="0" w:color="auto"/>
        <w:left w:val="none" w:sz="0" w:space="0" w:color="auto"/>
        <w:bottom w:val="none" w:sz="0" w:space="0" w:color="auto"/>
        <w:right w:val="none" w:sz="0" w:space="0" w:color="auto"/>
      </w:divBdr>
    </w:div>
    <w:div w:id="2030449775">
      <w:bodyDiv w:val="1"/>
      <w:marLeft w:val="0"/>
      <w:marRight w:val="0"/>
      <w:marTop w:val="0"/>
      <w:marBottom w:val="0"/>
      <w:divBdr>
        <w:top w:val="none" w:sz="0" w:space="0" w:color="auto"/>
        <w:left w:val="none" w:sz="0" w:space="0" w:color="auto"/>
        <w:bottom w:val="none" w:sz="0" w:space="0" w:color="auto"/>
        <w:right w:val="none" w:sz="0" w:space="0" w:color="auto"/>
      </w:divBdr>
    </w:div>
    <w:div w:id="21082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david@wiraraja.ac.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aniskurli@wiraraja.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BPS16</b:Tag>
    <b:SourceType>InternetSite</b:SourceType>
    <b:Guid>{0536CB08-BB8F-44E3-B713-09241AF64936}</b:Guid>
    <b:Title>Jumlah Penduduk dan Laju Pertumbuhan Penduduk Menurut Kabupaten/Kota di Provinsi Jawa Timur, 2010, 2014, dan 2015</b:Title>
    <b:Year>2016</b:Year>
    <b:Author>
      <b:Author>
        <b:Corporate>BPS</b:Corporate>
      </b:Author>
    </b:Author>
    <b:InternetSiteTitle>Badan Pusat Statistik Provinsi Jawa Timur</b:InternetSiteTitle>
    <b:Month>Mei</b:Month>
    <b:Day>20</b:Day>
    <b:URL>http://jatim.bps.go.id</b:URL>
    <b:RefOrder>1</b:RefOrder>
  </b:Source>
</b:Sources>
</file>

<file path=customXml/itemProps1.xml><?xml version="1.0" encoding="utf-8"?>
<ds:datastoreItem xmlns:ds="http://schemas.openxmlformats.org/officeDocument/2006/customXml" ds:itemID="{C6A6C72A-E9C0-4FF3-8F1D-A26A0994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12980</Words>
  <Characters>73990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Suastika</dc:creator>
  <cp:lastModifiedBy>Lely Surya</cp:lastModifiedBy>
  <cp:revision>8</cp:revision>
  <cp:lastPrinted>2016-08-23T03:24:00Z</cp:lastPrinted>
  <dcterms:created xsi:type="dcterms:W3CDTF">2025-01-08T09:12:00Z</dcterms:created>
  <dcterms:modified xsi:type="dcterms:W3CDTF">2025-01-09T02:25:00Z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a0ed708e-bdfa-36a0-b875-6952432df9e9</vt:lpwstr>
  </property>
</Properties>
</file>